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89B" w:rsidRDefault="003D089B" w:rsidP="003D089B">
      <w:pPr>
        <w:pStyle w:val="Heading3"/>
        <w:spacing w:before="80"/>
        <w:ind w:left="252" w:right="606"/>
        <w:jc w:val="center"/>
      </w:pPr>
      <w:r>
        <w:t>KERANGKA ACUAN KERJA</w:t>
      </w:r>
    </w:p>
    <w:p w:rsidR="003D089B" w:rsidRDefault="003D089B" w:rsidP="003D089B">
      <w:pPr>
        <w:pStyle w:val="BodyText"/>
        <w:rPr>
          <w:b/>
          <w:sz w:val="34"/>
        </w:rPr>
      </w:pPr>
    </w:p>
    <w:p w:rsidR="003D089B" w:rsidRDefault="003D089B" w:rsidP="003D089B">
      <w:pPr>
        <w:pStyle w:val="BodyText"/>
        <w:tabs>
          <w:tab w:val="left" w:pos="3089"/>
        </w:tabs>
        <w:spacing w:line="289" w:lineRule="exact"/>
        <w:ind w:left="208"/>
      </w:pPr>
      <w:r>
        <w:t>Program</w:t>
      </w:r>
      <w:r>
        <w:tab/>
        <w:t>: Penyelenggaraan Administrasi Pemerintahan</w:t>
      </w:r>
      <w:r>
        <w:rPr>
          <w:spacing w:val="-6"/>
        </w:rPr>
        <w:t xml:space="preserve"> </w:t>
      </w:r>
      <w:r>
        <w:t>Daerah</w:t>
      </w:r>
    </w:p>
    <w:p w:rsidR="003D089B" w:rsidRDefault="003D089B" w:rsidP="003D089B">
      <w:pPr>
        <w:pStyle w:val="BodyText"/>
        <w:tabs>
          <w:tab w:val="left" w:pos="3089"/>
        </w:tabs>
        <w:spacing w:line="242" w:lineRule="auto"/>
        <w:ind w:left="208" w:right="1819"/>
      </w:pPr>
      <w:r>
        <w:t>Kegiatan</w:t>
      </w:r>
      <w:r>
        <w:tab/>
        <w:t>: Penyelenggaraan Urusan Pemerintahan Dan</w:t>
      </w:r>
      <w:r>
        <w:rPr>
          <w:spacing w:val="-23"/>
        </w:rPr>
        <w:t xml:space="preserve"> </w:t>
      </w:r>
      <w:r>
        <w:t>SPM Anggaran</w:t>
      </w:r>
      <w:r>
        <w:rPr>
          <w:spacing w:val="-3"/>
        </w:rPr>
        <w:t xml:space="preserve"> </w:t>
      </w:r>
      <w:r>
        <w:t>Tahun</w:t>
      </w:r>
      <w:r>
        <w:rPr>
          <w:spacing w:val="-3"/>
        </w:rPr>
        <w:t xml:space="preserve"> </w:t>
      </w:r>
      <w:r>
        <w:t>2019</w:t>
      </w:r>
      <w:r>
        <w:tab/>
        <w:t>: Rp.1.000.000.000,00</w:t>
      </w:r>
    </w:p>
    <w:p w:rsidR="003D089B" w:rsidRDefault="003D089B" w:rsidP="003D089B">
      <w:pPr>
        <w:pStyle w:val="BodyText"/>
        <w:tabs>
          <w:tab w:val="left" w:pos="3089"/>
        </w:tabs>
        <w:spacing w:line="285" w:lineRule="exact"/>
        <w:ind w:left="208"/>
      </w:pPr>
      <w:r>
        <w:t>Unit</w:t>
      </w:r>
      <w:r>
        <w:rPr>
          <w:spacing w:val="-2"/>
        </w:rPr>
        <w:t xml:space="preserve"> </w:t>
      </w:r>
      <w:r>
        <w:t>Kerja</w:t>
      </w:r>
      <w:r>
        <w:tab/>
        <w:t>: Biro Pemerintahan, Otonomi Daerah Dan</w:t>
      </w:r>
      <w:r>
        <w:rPr>
          <w:spacing w:val="-5"/>
        </w:rPr>
        <w:t xml:space="preserve"> </w:t>
      </w:r>
      <w:r>
        <w:t>Kerjasama</w:t>
      </w:r>
    </w:p>
    <w:p w:rsidR="003D089B" w:rsidRDefault="003D089B" w:rsidP="003D089B">
      <w:pPr>
        <w:pStyle w:val="BodyText"/>
      </w:pPr>
    </w:p>
    <w:p w:rsidR="003D089B" w:rsidRDefault="003D089B" w:rsidP="003D089B">
      <w:pPr>
        <w:pStyle w:val="Heading3"/>
        <w:numPr>
          <w:ilvl w:val="0"/>
          <w:numId w:val="5"/>
        </w:numPr>
        <w:tabs>
          <w:tab w:val="left" w:pos="565"/>
        </w:tabs>
        <w:ind w:left="564" w:hanging="357"/>
      </w:pPr>
      <w:r>
        <w:t>LATAR</w:t>
      </w:r>
      <w:r>
        <w:rPr>
          <w:spacing w:val="2"/>
        </w:rPr>
        <w:t xml:space="preserve"> </w:t>
      </w:r>
      <w:r>
        <w:t>BELAKANG</w:t>
      </w:r>
    </w:p>
    <w:p w:rsidR="003D089B" w:rsidRDefault="003D089B" w:rsidP="003D089B">
      <w:pPr>
        <w:pStyle w:val="BodyText"/>
        <w:spacing w:before="162"/>
        <w:ind w:left="564" w:right="564" w:firstLine="636"/>
        <w:jc w:val="both"/>
      </w:pPr>
      <w:r>
        <w:t>Sesuai undang-undang nomor 23 tahun 2014 tentang Pemerintaan Daerah pasal 12 ayat (1), ada 6 urusan wajib yang berkaitan dengan pelayanan dasar yaitu pendidikan, kesehatan, pekerjaan umum dan penataan ruang. Dalam hal pelaksanaan amanat undang-undang tersebut, Subbagian Urusan Pemerintahan dan Standar Pelayanan Minimal melakukan penyiapan bahan pengoordinasian penyusunan kebijakan Daerah, pengoordinasian pelaksanaan tugas Perangkat Daerah, pemantauan dan evaluasi pelaksanaan kebijakan Daerah, pelayanan administratif dan pembinaan sumber daya ASN di bidang urusan pemerintahan dan standar pelayanan minimal</w:t>
      </w:r>
      <w:r>
        <w:rPr>
          <w:spacing w:val="2"/>
        </w:rPr>
        <w:t xml:space="preserve"> </w:t>
      </w:r>
      <w:r>
        <w:t>meliputi:</w:t>
      </w:r>
    </w:p>
    <w:p w:rsidR="003D089B" w:rsidRDefault="003D089B" w:rsidP="003D089B">
      <w:pPr>
        <w:pStyle w:val="ListParagraph"/>
        <w:numPr>
          <w:ilvl w:val="1"/>
          <w:numId w:val="5"/>
        </w:numPr>
        <w:tabs>
          <w:tab w:val="left" w:pos="917"/>
        </w:tabs>
        <w:spacing w:before="122" w:line="276" w:lineRule="auto"/>
        <w:ind w:left="916" w:right="573" w:hanging="356"/>
        <w:rPr>
          <w:sz w:val="24"/>
        </w:rPr>
      </w:pPr>
      <w:r>
        <w:rPr>
          <w:sz w:val="24"/>
        </w:rPr>
        <w:t>menyiapkan bahan penyusunan kebijakan teknis di bidang penyelenggaraan urusan</w:t>
      </w:r>
      <w:r>
        <w:rPr>
          <w:spacing w:val="-2"/>
          <w:sz w:val="24"/>
        </w:rPr>
        <w:t xml:space="preserve"> </w:t>
      </w:r>
      <w:r>
        <w:rPr>
          <w:sz w:val="24"/>
        </w:rPr>
        <w:t>pernerintahan;</w:t>
      </w:r>
    </w:p>
    <w:p w:rsidR="003D089B" w:rsidRDefault="003D089B" w:rsidP="003D089B">
      <w:pPr>
        <w:pStyle w:val="ListParagraph"/>
        <w:numPr>
          <w:ilvl w:val="1"/>
          <w:numId w:val="5"/>
        </w:numPr>
        <w:tabs>
          <w:tab w:val="left" w:pos="917"/>
        </w:tabs>
        <w:spacing w:before="2" w:line="276" w:lineRule="auto"/>
        <w:ind w:left="916" w:right="568" w:hanging="356"/>
        <w:rPr>
          <w:sz w:val="24"/>
        </w:rPr>
      </w:pPr>
      <w:r>
        <w:rPr>
          <w:sz w:val="24"/>
        </w:rPr>
        <w:t>menyiapkan bahan pengkoordinasian penyelenggaraan urusan pemerintahan di lingkup provinsi dan kabupaten</w:t>
      </w:r>
      <w:r>
        <w:rPr>
          <w:spacing w:val="-3"/>
          <w:sz w:val="24"/>
        </w:rPr>
        <w:t xml:space="preserve"> </w:t>
      </w:r>
      <w:r>
        <w:rPr>
          <w:sz w:val="24"/>
        </w:rPr>
        <w:t>/kota;</w:t>
      </w:r>
    </w:p>
    <w:p w:rsidR="003D089B" w:rsidRDefault="003D089B" w:rsidP="003D089B">
      <w:pPr>
        <w:pStyle w:val="ListParagraph"/>
        <w:numPr>
          <w:ilvl w:val="1"/>
          <w:numId w:val="5"/>
        </w:numPr>
        <w:tabs>
          <w:tab w:val="left" w:pos="917"/>
        </w:tabs>
        <w:spacing w:line="288" w:lineRule="exact"/>
        <w:ind w:left="916" w:hanging="357"/>
        <w:rPr>
          <w:sz w:val="24"/>
        </w:rPr>
      </w:pPr>
      <w:r>
        <w:rPr>
          <w:sz w:val="24"/>
        </w:rPr>
        <w:t>menyiapkan bahan pelaksanaan kebijakan norma, standar, prosedur dan</w:t>
      </w:r>
      <w:r>
        <w:rPr>
          <w:spacing w:val="-14"/>
          <w:sz w:val="24"/>
        </w:rPr>
        <w:t xml:space="preserve"> </w:t>
      </w:r>
      <w:r>
        <w:rPr>
          <w:sz w:val="24"/>
        </w:rPr>
        <w:t>kriteria;</w:t>
      </w:r>
    </w:p>
    <w:p w:rsidR="003D089B" w:rsidRDefault="003D089B" w:rsidP="003D089B">
      <w:pPr>
        <w:pStyle w:val="ListParagraph"/>
        <w:numPr>
          <w:ilvl w:val="1"/>
          <w:numId w:val="5"/>
        </w:numPr>
        <w:tabs>
          <w:tab w:val="left" w:pos="917"/>
        </w:tabs>
        <w:spacing w:before="42" w:line="276" w:lineRule="auto"/>
        <w:ind w:left="916" w:right="571" w:hanging="356"/>
        <w:jc w:val="both"/>
        <w:rPr>
          <w:sz w:val="24"/>
        </w:rPr>
      </w:pPr>
      <w:r>
        <w:rPr>
          <w:sz w:val="24"/>
        </w:rPr>
        <w:t>menyiapkan bahan pembinaan, sosialisasi, bimbingan, konsultasi, supervisi, koordinasi, monitoring dan evaluasi serta pengawasan penyelenggaraan urusan pemerintahan di wilayah</w:t>
      </w:r>
      <w:r>
        <w:rPr>
          <w:spacing w:val="-2"/>
          <w:sz w:val="24"/>
        </w:rPr>
        <w:t xml:space="preserve"> </w:t>
      </w:r>
      <w:r>
        <w:rPr>
          <w:sz w:val="24"/>
        </w:rPr>
        <w:t>provinsi;</w:t>
      </w:r>
    </w:p>
    <w:p w:rsidR="003D089B" w:rsidRDefault="003D089B" w:rsidP="003D089B">
      <w:pPr>
        <w:pStyle w:val="ListParagraph"/>
        <w:numPr>
          <w:ilvl w:val="1"/>
          <w:numId w:val="5"/>
        </w:numPr>
        <w:tabs>
          <w:tab w:val="left" w:pos="917"/>
        </w:tabs>
        <w:spacing w:before="1" w:line="278" w:lineRule="auto"/>
        <w:ind w:left="916" w:right="573" w:hanging="356"/>
        <w:jc w:val="both"/>
        <w:rPr>
          <w:sz w:val="24"/>
        </w:rPr>
      </w:pPr>
      <w:r>
        <w:rPr>
          <w:sz w:val="24"/>
        </w:rPr>
        <w:t>menyiapkan bahan penetapan perencanaan penganggaran dan penerapan Standar Pelayanan Minimal (SPM)skala</w:t>
      </w:r>
      <w:r>
        <w:rPr>
          <w:spacing w:val="-2"/>
          <w:sz w:val="24"/>
        </w:rPr>
        <w:t xml:space="preserve"> </w:t>
      </w:r>
      <w:r>
        <w:rPr>
          <w:sz w:val="24"/>
        </w:rPr>
        <w:t>Daerah;</w:t>
      </w:r>
    </w:p>
    <w:p w:rsidR="003D089B" w:rsidRDefault="003D089B" w:rsidP="003D089B">
      <w:pPr>
        <w:pStyle w:val="ListParagraph"/>
        <w:numPr>
          <w:ilvl w:val="1"/>
          <w:numId w:val="5"/>
        </w:numPr>
        <w:tabs>
          <w:tab w:val="left" w:pos="917"/>
        </w:tabs>
        <w:spacing w:line="276" w:lineRule="auto"/>
        <w:ind w:left="916" w:right="569" w:hanging="356"/>
        <w:jc w:val="both"/>
        <w:rPr>
          <w:sz w:val="24"/>
        </w:rPr>
      </w:pPr>
      <w:r>
        <w:rPr>
          <w:sz w:val="24"/>
        </w:rPr>
        <w:t>menyiapkan bahan fasilitasi dan supervisi penerapan pencapaian Standar Pelayanan Minimal</w:t>
      </w:r>
      <w:r>
        <w:rPr>
          <w:spacing w:val="-1"/>
          <w:sz w:val="24"/>
        </w:rPr>
        <w:t xml:space="preserve"> </w:t>
      </w:r>
      <w:r>
        <w:rPr>
          <w:sz w:val="24"/>
        </w:rPr>
        <w:t>(SPM)kabupaterr/kota;</w:t>
      </w:r>
    </w:p>
    <w:p w:rsidR="003D089B" w:rsidRDefault="003D089B" w:rsidP="003D089B">
      <w:pPr>
        <w:pStyle w:val="ListParagraph"/>
        <w:numPr>
          <w:ilvl w:val="1"/>
          <w:numId w:val="5"/>
        </w:numPr>
        <w:tabs>
          <w:tab w:val="left" w:pos="917"/>
        </w:tabs>
        <w:spacing w:line="278" w:lineRule="auto"/>
        <w:ind w:left="916" w:right="573" w:hanging="356"/>
        <w:jc w:val="both"/>
        <w:rPr>
          <w:sz w:val="24"/>
        </w:rPr>
      </w:pPr>
      <w:r>
        <w:rPr>
          <w:sz w:val="24"/>
        </w:rPr>
        <w:t>menyiapkan bahan monitoring dan evaluasi penerapan dan pencapaian standar pelayanan minimal skala Daerah dan</w:t>
      </w:r>
      <w:r>
        <w:rPr>
          <w:spacing w:val="-3"/>
          <w:sz w:val="24"/>
        </w:rPr>
        <w:t xml:space="preserve"> </w:t>
      </w:r>
      <w:r>
        <w:rPr>
          <w:sz w:val="24"/>
        </w:rPr>
        <w:t>kabupaterr/kota;</w:t>
      </w:r>
    </w:p>
    <w:p w:rsidR="003D089B" w:rsidRDefault="003D089B" w:rsidP="003D089B">
      <w:pPr>
        <w:pStyle w:val="ListParagraph"/>
        <w:numPr>
          <w:ilvl w:val="1"/>
          <w:numId w:val="5"/>
        </w:numPr>
        <w:tabs>
          <w:tab w:val="left" w:pos="917"/>
        </w:tabs>
        <w:spacing w:line="286" w:lineRule="exact"/>
        <w:ind w:left="916" w:hanging="357"/>
        <w:jc w:val="both"/>
        <w:rPr>
          <w:sz w:val="24"/>
        </w:rPr>
      </w:pPr>
      <w:r>
        <w:rPr>
          <w:sz w:val="24"/>
        </w:rPr>
        <w:t>melakukan tugas kedinasan lain yang diberikan oleh</w:t>
      </w:r>
      <w:r>
        <w:rPr>
          <w:spacing w:val="-8"/>
          <w:sz w:val="24"/>
        </w:rPr>
        <w:t xml:space="preserve"> </w:t>
      </w:r>
      <w:r>
        <w:rPr>
          <w:sz w:val="24"/>
        </w:rPr>
        <w:t>pimpinan.</w:t>
      </w:r>
    </w:p>
    <w:p w:rsidR="003D089B" w:rsidRDefault="003D089B" w:rsidP="003D089B">
      <w:pPr>
        <w:pStyle w:val="BodyText"/>
        <w:spacing w:before="2"/>
        <w:rPr>
          <w:sz w:val="27"/>
        </w:rPr>
      </w:pPr>
    </w:p>
    <w:p w:rsidR="003D089B" w:rsidRDefault="003D089B" w:rsidP="003D089B">
      <w:pPr>
        <w:pStyle w:val="Heading3"/>
        <w:numPr>
          <w:ilvl w:val="0"/>
          <w:numId w:val="5"/>
        </w:numPr>
        <w:tabs>
          <w:tab w:val="left" w:pos="565"/>
        </w:tabs>
        <w:ind w:left="564" w:hanging="357"/>
      </w:pPr>
      <w:r>
        <w:t>DASAR</w:t>
      </w:r>
      <w:r>
        <w:rPr>
          <w:spacing w:val="2"/>
        </w:rPr>
        <w:t xml:space="preserve"> </w:t>
      </w:r>
      <w:r>
        <w:t>HUKUM</w:t>
      </w:r>
    </w:p>
    <w:p w:rsidR="003D089B" w:rsidRDefault="003D089B" w:rsidP="003D089B">
      <w:pPr>
        <w:pStyle w:val="ListParagraph"/>
        <w:numPr>
          <w:ilvl w:val="0"/>
          <w:numId w:val="3"/>
        </w:numPr>
        <w:tabs>
          <w:tab w:val="left" w:pos="929"/>
        </w:tabs>
        <w:spacing w:before="163"/>
        <w:jc w:val="both"/>
        <w:rPr>
          <w:sz w:val="24"/>
        </w:rPr>
      </w:pPr>
      <w:r>
        <w:rPr>
          <w:sz w:val="24"/>
        </w:rPr>
        <w:t>Undang-Undang Nomor 23 Tahun 2014 tentang Pemerintahan</w:t>
      </w:r>
      <w:r>
        <w:rPr>
          <w:spacing w:val="-6"/>
          <w:sz w:val="24"/>
        </w:rPr>
        <w:t xml:space="preserve"> </w:t>
      </w:r>
      <w:r>
        <w:rPr>
          <w:sz w:val="24"/>
        </w:rPr>
        <w:t>Daerah</w:t>
      </w:r>
    </w:p>
    <w:p w:rsidR="003D089B" w:rsidRDefault="003D089B" w:rsidP="003D089B">
      <w:pPr>
        <w:pStyle w:val="ListParagraph"/>
        <w:numPr>
          <w:ilvl w:val="0"/>
          <w:numId w:val="3"/>
        </w:numPr>
        <w:tabs>
          <w:tab w:val="left" w:pos="929"/>
        </w:tabs>
        <w:spacing w:before="42" w:line="276" w:lineRule="auto"/>
        <w:ind w:right="565"/>
        <w:jc w:val="both"/>
        <w:rPr>
          <w:sz w:val="24"/>
        </w:rPr>
      </w:pPr>
      <w:r>
        <w:rPr>
          <w:sz w:val="24"/>
        </w:rPr>
        <w:t>Peraturan Menteri Dalam negeri Nomor 86 Tahun 2017 tentang Tata Cara Perencanaan, Pengendalian Dan Evaluasi Pembangunan Daerah, Tata Cara Evaluasi Rancangan Peraturan Daerah Tentang Rencana Pembangunan Jangka Panjang Daerah Dan Rencana Pembangunan Jangka Menengah Daerah, Serta Tata Cara Perubahan Rencana Pembangunan Jangka Panjang Daerah, Rencana Pembangunan Jangka Menengah Daerah, Dan Rencana Kerja Pemerintah</w:t>
      </w:r>
      <w:r>
        <w:rPr>
          <w:spacing w:val="-26"/>
          <w:sz w:val="24"/>
        </w:rPr>
        <w:t xml:space="preserve"> </w:t>
      </w:r>
      <w:r>
        <w:rPr>
          <w:sz w:val="24"/>
        </w:rPr>
        <w:t>Daerah.</w:t>
      </w:r>
    </w:p>
    <w:p w:rsidR="003D089B" w:rsidRDefault="003D089B" w:rsidP="003D089B">
      <w:pPr>
        <w:pStyle w:val="ListParagraph"/>
        <w:numPr>
          <w:ilvl w:val="0"/>
          <w:numId w:val="3"/>
        </w:numPr>
        <w:tabs>
          <w:tab w:val="left" w:pos="929"/>
        </w:tabs>
        <w:spacing w:before="2" w:line="276" w:lineRule="auto"/>
        <w:ind w:right="570"/>
        <w:jc w:val="both"/>
        <w:rPr>
          <w:sz w:val="24"/>
        </w:rPr>
      </w:pPr>
      <w:r>
        <w:rPr>
          <w:sz w:val="24"/>
        </w:rPr>
        <w:t>Peraturan Daerah Provinsi Jawa Tengah Nomor 1 Tahun 2015 tentang Penyelenggaraan Kearsipan Di Provinsi Jawa</w:t>
      </w:r>
      <w:r>
        <w:rPr>
          <w:spacing w:val="-4"/>
          <w:sz w:val="24"/>
        </w:rPr>
        <w:t xml:space="preserve"> </w:t>
      </w:r>
      <w:r>
        <w:rPr>
          <w:sz w:val="24"/>
        </w:rPr>
        <w:t>Tengah.</w:t>
      </w:r>
    </w:p>
    <w:p w:rsidR="003D089B" w:rsidRDefault="003D089B" w:rsidP="003D089B">
      <w:pPr>
        <w:pStyle w:val="ListParagraph"/>
        <w:numPr>
          <w:ilvl w:val="0"/>
          <w:numId w:val="3"/>
        </w:numPr>
        <w:tabs>
          <w:tab w:val="left" w:pos="929"/>
        </w:tabs>
        <w:spacing w:before="1" w:line="276" w:lineRule="auto"/>
        <w:ind w:right="575"/>
        <w:jc w:val="both"/>
        <w:rPr>
          <w:sz w:val="24"/>
        </w:rPr>
      </w:pPr>
      <w:r>
        <w:rPr>
          <w:sz w:val="24"/>
        </w:rPr>
        <w:t>Peraturan Daerah Provinsi Jawa Tengah Nomor 9 Tahun 2016 tentang Pembentukan Dan Susunan Perangkat Daerah Provinsi Jawa</w:t>
      </w:r>
      <w:r>
        <w:rPr>
          <w:spacing w:val="-11"/>
          <w:sz w:val="24"/>
        </w:rPr>
        <w:t xml:space="preserve"> </w:t>
      </w:r>
      <w:r>
        <w:rPr>
          <w:sz w:val="24"/>
        </w:rPr>
        <w:t>Tengah.</w:t>
      </w:r>
    </w:p>
    <w:p w:rsidR="003D089B" w:rsidRDefault="003D089B" w:rsidP="003D089B">
      <w:pPr>
        <w:pStyle w:val="ListParagraph"/>
        <w:numPr>
          <w:ilvl w:val="0"/>
          <w:numId w:val="3"/>
        </w:numPr>
        <w:tabs>
          <w:tab w:val="left" w:pos="929"/>
        </w:tabs>
        <w:spacing w:line="276" w:lineRule="auto"/>
        <w:ind w:right="564"/>
        <w:jc w:val="both"/>
        <w:rPr>
          <w:sz w:val="24"/>
        </w:rPr>
      </w:pPr>
      <w:r>
        <w:rPr>
          <w:sz w:val="24"/>
        </w:rPr>
        <w:t>Peraturan Gubernur Jawa Tengah Nomor 54 Tahun 2016 tentang Organisasi dan Tata Kerja Sekretariat Daerah Provinsi Jawa</w:t>
      </w:r>
      <w:r>
        <w:rPr>
          <w:spacing w:val="-10"/>
          <w:sz w:val="24"/>
        </w:rPr>
        <w:t xml:space="preserve"> </w:t>
      </w:r>
      <w:r>
        <w:rPr>
          <w:sz w:val="24"/>
        </w:rPr>
        <w:t>Tengah.</w:t>
      </w:r>
    </w:p>
    <w:p w:rsidR="003D089B" w:rsidRDefault="003D089B" w:rsidP="003D089B">
      <w:pPr>
        <w:pStyle w:val="BodyText"/>
        <w:rPr>
          <w:sz w:val="28"/>
        </w:rPr>
      </w:pPr>
    </w:p>
    <w:p w:rsidR="003D089B" w:rsidRDefault="003D089B" w:rsidP="003D089B">
      <w:pPr>
        <w:pStyle w:val="BodyText"/>
        <w:rPr>
          <w:sz w:val="28"/>
        </w:rPr>
      </w:pPr>
    </w:p>
    <w:p w:rsidR="003D089B" w:rsidRDefault="003D089B" w:rsidP="003D089B">
      <w:pPr>
        <w:pStyle w:val="Heading3"/>
        <w:numPr>
          <w:ilvl w:val="0"/>
          <w:numId w:val="5"/>
        </w:numPr>
        <w:tabs>
          <w:tab w:val="left" w:pos="565"/>
        </w:tabs>
        <w:spacing w:before="228"/>
        <w:ind w:left="564" w:hanging="357"/>
      </w:pPr>
      <w:r>
        <w:t>MAKSUD DAN</w:t>
      </w:r>
      <w:r>
        <w:rPr>
          <w:spacing w:val="-1"/>
        </w:rPr>
        <w:t xml:space="preserve"> </w:t>
      </w:r>
      <w:r>
        <w:t>TUJUAN</w:t>
      </w:r>
    </w:p>
    <w:p w:rsidR="003D089B" w:rsidRDefault="003D089B" w:rsidP="003D089B">
      <w:pPr>
        <w:pStyle w:val="ListParagraph"/>
        <w:numPr>
          <w:ilvl w:val="1"/>
          <w:numId w:val="5"/>
        </w:numPr>
        <w:tabs>
          <w:tab w:val="left" w:pos="921"/>
        </w:tabs>
        <w:spacing w:before="167"/>
        <w:ind w:left="920" w:hanging="361"/>
        <w:jc w:val="both"/>
        <w:rPr>
          <w:sz w:val="24"/>
        </w:rPr>
      </w:pPr>
      <w:r>
        <w:rPr>
          <w:sz w:val="24"/>
        </w:rPr>
        <w:t>Maksud</w:t>
      </w:r>
    </w:p>
    <w:p w:rsidR="003D089B" w:rsidRDefault="003D089B" w:rsidP="003D089B">
      <w:pPr>
        <w:jc w:val="both"/>
        <w:rPr>
          <w:sz w:val="24"/>
        </w:rPr>
        <w:sectPr w:rsidR="003D089B">
          <w:pgSz w:w="12240" w:h="20160"/>
          <w:pgMar w:top="640" w:right="600" w:bottom="280" w:left="1380" w:header="720" w:footer="720" w:gutter="0"/>
          <w:cols w:space="720"/>
        </w:sectPr>
      </w:pPr>
    </w:p>
    <w:p w:rsidR="003D089B" w:rsidRDefault="003D089B" w:rsidP="003D089B">
      <w:pPr>
        <w:pStyle w:val="BodyText"/>
        <w:spacing w:before="80"/>
        <w:ind w:left="920" w:right="565"/>
        <w:jc w:val="both"/>
      </w:pPr>
      <w:r>
        <w:lastRenderedPageBreak/>
        <w:t>Kegiatan ini dimaksudkan untuk menyikapi permasalahan yang berkembang terkait pelaporan SPM Provinsi Dan Kabupaten/Kota sesuai PP Nomor 2 Tahun 2018 tentang SPM.</w:t>
      </w:r>
    </w:p>
    <w:p w:rsidR="003D089B" w:rsidRDefault="003D089B" w:rsidP="003D089B">
      <w:pPr>
        <w:pStyle w:val="ListParagraph"/>
        <w:numPr>
          <w:ilvl w:val="1"/>
          <w:numId w:val="5"/>
        </w:numPr>
        <w:tabs>
          <w:tab w:val="left" w:pos="921"/>
        </w:tabs>
        <w:spacing w:line="289" w:lineRule="exact"/>
        <w:ind w:left="920" w:hanging="361"/>
        <w:jc w:val="both"/>
        <w:rPr>
          <w:sz w:val="24"/>
        </w:rPr>
      </w:pPr>
      <w:r>
        <w:rPr>
          <w:sz w:val="24"/>
        </w:rPr>
        <w:t>Tujuan</w:t>
      </w:r>
    </w:p>
    <w:p w:rsidR="003D089B" w:rsidRDefault="003D089B" w:rsidP="003D089B">
      <w:pPr>
        <w:pStyle w:val="BodyText"/>
        <w:spacing w:before="46"/>
        <w:ind w:left="916" w:right="572"/>
        <w:jc w:val="both"/>
      </w:pPr>
      <w:r>
        <w:t>Penerapan pencapaian SPM sesuai target yaitu 100% baik di tingkat provinsi maupun kabupaten/kota.</w:t>
      </w:r>
    </w:p>
    <w:p w:rsidR="003D089B" w:rsidRDefault="003D089B" w:rsidP="003D089B">
      <w:pPr>
        <w:pStyle w:val="BodyText"/>
        <w:spacing w:before="11"/>
        <w:rPr>
          <w:sz w:val="23"/>
        </w:rPr>
      </w:pPr>
    </w:p>
    <w:p w:rsidR="003D089B" w:rsidRDefault="003D089B" w:rsidP="003D089B">
      <w:pPr>
        <w:pStyle w:val="Heading3"/>
        <w:numPr>
          <w:ilvl w:val="0"/>
          <w:numId w:val="5"/>
        </w:numPr>
        <w:tabs>
          <w:tab w:val="left" w:pos="569"/>
        </w:tabs>
        <w:ind w:left="568" w:hanging="361"/>
      </w:pPr>
      <w:r>
        <w:t>KELUARAN DAN</w:t>
      </w:r>
      <w:r>
        <w:rPr>
          <w:spacing w:val="-1"/>
        </w:rPr>
        <w:t xml:space="preserve"> </w:t>
      </w:r>
      <w:r>
        <w:t>HASIL</w:t>
      </w:r>
    </w:p>
    <w:p w:rsidR="003D089B" w:rsidRDefault="003D089B" w:rsidP="003D089B">
      <w:pPr>
        <w:pStyle w:val="ListParagraph"/>
        <w:numPr>
          <w:ilvl w:val="0"/>
          <w:numId w:val="4"/>
        </w:numPr>
        <w:tabs>
          <w:tab w:val="left" w:pos="889"/>
        </w:tabs>
        <w:spacing w:before="42"/>
        <w:rPr>
          <w:sz w:val="24"/>
        </w:rPr>
      </w:pPr>
      <w:r>
        <w:rPr>
          <w:sz w:val="24"/>
        </w:rPr>
        <w:t>Keluaran</w:t>
      </w:r>
    </w:p>
    <w:p w:rsidR="003D089B" w:rsidRDefault="003D089B" w:rsidP="003D089B">
      <w:pPr>
        <w:pStyle w:val="ListParagraph"/>
        <w:numPr>
          <w:ilvl w:val="0"/>
          <w:numId w:val="2"/>
        </w:numPr>
        <w:tabs>
          <w:tab w:val="left" w:pos="1313"/>
        </w:tabs>
        <w:spacing w:before="43"/>
        <w:rPr>
          <w:sz w:val="24"/>
        </w:rPr>
      </w:pPr>
      <w:r>
        <w:rPr>
          <w:sz w:val="24"/>
        </w:rPr>
        <w:t>Laporan penerapan pencapaian 6 bidang SPM Provinsi Jawa</w:t>
      </w:r>
      <w:r>
        <w:rPr>
          <w:spacing w:val="-11"/>
          <w:sz w:val="24"/>
        </w:rPr>
        <w:t xml:space="preserve"> </w:t>
      </w:r>
      <w:r>
        <w:rPr>
          <w:sz w:val="24"/>
        </w:rPr>
        <w:t>Tengah.</w:t>
      </w:r>
    </w:p>
    <w:p w:rsidR="003D089B" w:rsidRDefault="003D089B" w:rsidP="003D089B">
      <w:pPr>
        <w:pStyle w:val="ListParagraph"/>
        <w:numPr>
          <w:ilvl w:val="0"/>
          <w:numId w:val="2"/>
        </w:numPr>
        <w:tabs>
          <w:tab w:val="left" w:pos="1313"/>
        </w:tabs>
        <w:spacing w:before="46"/>
        <w:rPr>
          <w:sz w:val="24"/>
        </w:rPr>
      </w:pPr>
      <w:r>
        <w:rPr>
          <w:sz w:val="24"/>
        </w:rPr>
        <w:t>Laporan penyelenggaraan urusan pemerintahan sesuai kewenangan</w:t>
      </w:r>
      <w:r>
        <w:rPr>
          <w:spacing w:val="-10"/>
          <w:sz w:val="24"/>
        </w:rPr>
        <w:t xml:space="preserve"> </w:t>
      </w:r>
      <w:r>
        <w:rPr>
          <w:sz w:val="24"/>
        </w:rPr>
        <w:t>provinsi.</w:t>
      </w:r>
    </w:p>
    <w:p w:rsidR="003D089B" w:rsidRDefault="003D089B" w:rsidP="003D089B">
      <w:pPr>
        <w:pStyle w:val="BodyText"/>
        <w:spacing w:before="5"/>
        <w:rPr>
          <w:sz w:val="27"/>
        </w:rPr>
      </w:pPr>
    </w:p>
    <w:p w:rsidR="003D089B" w:rsidRDefault="003D089B" w:rsidP="003D089B">
      <w:pPr>
        <w:pStyle w:val="ListParagraph"/>
        <w:numPr>
          <w:ilvl w:val="0"/>
          <w:numId w:val="4"/>
        </w:numPr>
        <w:tabs>
          <w:tab w:val="left" w:pos="929"/>
        </w:tabs>
        <w:ind w:left="928" w:hanging="361"/>
        <w:rPr>
          <w:sz w:val="24"/>
        </w:rPr>
      </w:pPr>
      <w:r>
        <w:rPr>
          <w:sz w:val="24"/>
        </w:rPr>
        <w:t>Hasil</w:t>
      </w:r>
    </w:p>
    <w:p w:rsidR="003D089B" w:rsidRDefault="003D089B" w:rsidP="003D089B">
      <w:pPr>
        <w:pStyle w:val="BodyText"/>
        <w:spacing w:before="46"/>
        <w:ind w:left="928"/>
        <w:jc w:val="both"/>
      </w:pPr>
      <w:r>
        <w:t>Persentase tertib administrasi pemerintahan 100%.</w:t>
      </w:r>
    </w:p>
    <w:p w:rsidR="003D089B" w:rsidRDefault="003D089B" w:rsidP="003D089B">
      <w:pPr>
        <w:pStyle w:val="BodyText"/>
        <w:rPr>
          <w:sz w:val="28"/>
        </w:rPr>
      </w:pPr>
    </w:p>
    <w:p w:rsidR="003D089B" w:rsidRDefault="003D089B" w:rsidP="003D089B">
      <w:pPr>
        <w:pStyle w:val="Heading3"/>
        <w:numPr>
          <w:ilvl w:val="0"/>
          <w:numId w:val="5"/>
        </w:numPr>
        <w:tabs>
          <w:tab w:val="left" w:pos="565"/>
        </w:tabs>
        <w:spacing w:before="193"/>
        <w:ind w:left="564" w:hanging="357"/>
      </w:pPr>
      <w:r>
        <w:t>RUANG</w:t>
      </w:r>
      <w:r>
        <w:rPr>
          <w:spacing w:val="1"/>
        </w:rPr>
        <w:t xml:space="preserve"> </w:t>
      </w:r>
      <w:r>
        <w:t>LINGKUP</w:t>
      </w:r>
    </w:p>
    <w:p w:rsidR="003D089B" w:rsidRDefault="003D089B" w:rsidP="003D089B">
      <w:pPr>
        <w:pStyle w:val="ListParagraph"/>
        <w:numPr>
          <w:ilvl w:val="0"/>
          <w:numId w:val="1"/>
        </w:numPr>
        <w:tabs>
          <w:tab w:val="left" w:pos="929"/>
        </w:tabs>
        <w:spacing w:before="162"/>
        <w:jc w:val="both"/>
        <w:rPr>
          <w:sz w:val="24"/>
        </w:rPr>
      </w:pPr>
      <w:r>
        <w:rPr>
          <w:sz w:val="24"/>
        </w:rPr>
        <w:t>Uraian Dan Batasan</w:t>
      </w:r>
      <w:r>
        <w:rPr>
          <w:spacing w:val="-4"/>
          <w:sz w:val="24"/>
        </w:rPr>
        <w:t xml:space="preserve"> </w:t>
      </w:r>
      <w:r>
        <w:rPr>
          <w:sz w:val="24"/>
        </w:rPr>
        <w:t>Kegiatan</w:t>
      </w:r>
    </w:p>
    <w:p w:rsidR="003D089B" w:rsidRDefault="003D089B" w:rsidP="003D089B">
      <w:pPr>
        <w:pStyle w:val="BodyText"/>
        <w:spacing w:before="43"/>
        <w:ind w:left="928" w:right="569"/>
        <w:jc w:val="both"/>
      </w:pPr>
      <w:r>
        <w:t>Kegiatan ini meliputi penyusunan laporan penerapan pencapaian 6 bidang SPM Provinsi Jawa Tengah serta laporan penyelenggaraan urusan pemerintahan sesuai kewenangan provinsi yang terbatas pada belanja langsung yang dianggarkan dalam APBD Provinsi Jawa Tengah Tahun 2019.</w:t>
      </w:r>
    </w:p>
    <w:p w:rsidR="003D089B" w:rsidRDefault="003D089B" w:rsidP="003D089B">
      <w:pPr>
        <w:pStyle w:val="BodyText"/>
        <w:spacing w:before="11"/>
        <w:rPr>
          <w:sz w:val="28"/>
        </w:rPr>
      </w:pPr>
    </w:p>
    <w:p w:rsidR="003D089B" w:rsidRDefault="003D089B" w:rsidP="003D089B">
      <w:pPr>
        <w:pStyle w:val="ListParagraph"/>
        <w:numPr>
          <w:ilvl w:val="0"/>
          <w:numId w:val="1"/>
        </w:numPr>
        <w:tabs>
          <w:tab w:val="left" w:pos="929"/>
        </w:tabs>
        <w:spacing w:after="43"/>
        <w:jc w:val="both"/>
        <w:rPr>
          <w:sz w:val="24"/>
        </w:rPr>
      </w:pPr>
      <w:r>
        <w:rPr>
          <w:sz w:val="24"/>
        </w:rPr>
        <w:t>Tahapan, Waktu Dan Tempat</w:t>
      </w:r>
      <w:r>
        <w:rPr>
          <w:spacing w:val="-3"/>
          <w:sz w:val="24"/>
        </w:rPr>
        <w:t xml:space="preserve"> </w:t>
      </w:r>
      <w:r>
        <w:rPr>
          <w:sz w:val="24"/>
        </w:rPr>
        <w:t>Pelaksanaan</w:t>
      </w:r>
    </w:p>
    <w:tbl>
      <w:tblPr>
        <w:tblW w:w="0" w:type="auto"/>
        <w:tblInd w:w="9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9"/>
        <w:gridCol w:w="1277"/>
        <w:gridCol w:w="488"/>
        <w:gridCol w:w="532"/>
        <w:gridCol w:w="536"/>
        <w:gridCol w:w="540"/>
        <w:gridCol w:w="488"/>
        <w:gridCol w:w="505"/>
        <w:gridCol w:w="468"/>
        <w:gridCol w:w="524"/>
        <w:gridCol w:w="568"/>
        <w:gridCol w:w="564"/>
        <w:gridCol w:w="568"/>
        <w:gridCol w:w="569"/>
        <w:gridCol w:w="1024"/>
      </w:tblGrid>
      <w:tr w:rsidR="003D089B" w:rsidTr="00B63D80">
        <w:trPr>
          <w:trHeight w:val="194"/>
        </w:trPr>
        <w:tc>
          <w:tcPr>
            <w:tcW w:w="569" w:type="dxa"/>
            <w:vMerge w:val="restart"/>
          </w:tcPr>
          <w:p w:rsidR="003D089B" w:rsidRDefault="003D089B" w:rsidP="00B63D80">
            <w:pPr>
              <w:pStyle w:val="TableParagraph"/>
              <w:spacing w:before="103"/>
              <w:ind w:left="171"/>
              <w:jc w:val="left"/>
              <w:rPr>
                <w:sz w:val="16"/>
              </w:rPr>
            </w:pPr>
            <w:r>
              <w:rPr>
                <w:sz w:val="16"/>
              </w:rPr>
              <w:t>NO</w:t>
            </w:r>
          </w:p>
        </w:tc>
        <w:tc>
          <w:tcPr>
            <w:tcW w:w="1277" w:type="dxa"/>
            <w:vMerge w:val="restart"/>
          </w:tcPr>
          <w:p w:rsidR="003D089B" w:rsidRDefault="003D089B" w:rsidP="00B63D80">
            <w:pPr>
              <w:pStyle w:val="TableParagraph"/>
              <w:spacing w:before="103"/>
              <w:ind w:left="294"/>
              <w:jc w:val="left"/>
              <w:rPr>
                <w:sz w:val="16"/>
              </w:rPr>
            </w:pPr>
            <w:r>
              <w:rPr>
                <w:sz w:val="16"/>
              </w:rPr>
              <w:t>TAHAPAN</w:t>
            </w:r>
          </w:p>
        </w:tc>
        <w:tc>
          <w:tcPr>
            <w:tcW w:w="6350" w:type="dxa"/>
            <w:gridSpan w:val="12"/>
          </w:tcPr>
          <w:p w:rsidR="003D089B" w:rsidRDefault="003D089B" w:rsidP="00B63D80">
            <w:pPr>
              <w:pStyle w:val="TableParagraph"/>
              <w:spacing w:before="3" w:line="171" w:lineRule="exact"/>
              <w:ind w:left="2699" w:right="2692"/>
              <w:rPr>
                <w:sz w:val="16"/>
              </w:rPr>
            </w:pPr>
            <w:r>
              <w:rPr>
                <w:sz w:val="16"/>
              </w:rPr>
              <w:t>TAHUN 2019</w:t>
            </w:r>
          </w:p>
        </w:tc>
        <w:tc>
          <w:tcPr>
            <w:tcW w:w="1024" w:type="dxa"/>
            <w:vMerge w:val="restart"/>
          </w:tcPr>
          <w:p w:rsidR="003D089B" w:rsidRDefault="003D089B" w:rsidP="00B63D80">
            <w:pPr>
              <w:pStyle w:val="TableParagraph"/>
              <w:spacing w:before="103"/>
              <w:ind w:left="218"/>
              <w:jc w:val="left"/>
              <w:rPr>
                <w:sz w:val="16"/>
              </w:rPr>
            </w:pPr>
            <w:r>
              <w:rPr>
                <w:sz w:val="16"/>
              </w:rPr>
              <w:t>TEMPAT</w:t>
            </w:r>
          </w:p>
        </w:tc>
      </w:tr>
      <w:tr w:rsidR="003D089B" w:rsidTr="00B63D80">
        <w:trPr>
          <w:trHeight w:val="193"/>
        </w:trPr>
        <w:tc>
          <w:tcPr>
            <w:tcW w:w="569" w:type="dxa"/>
            <w:vMerge/>
            <w:tcBorders>
              <w:top w:val="nil"/>
            </w:tcBorders>
          </w:tcPr>
          <w:p w:rsidR="003D089B" w:rsidRDefault="003D089B" w:rsidP="00B63D80">
            <w:pPr>
              <w:rPr>
                <w:sz w:val="2"/>
                <w:szCs w:val="2"/>
              </w:rPr>
            </w:pPr>
          </w:p>
        </w:tc>
        <w:tc>
          <w:tcPr>
            <w:tcW w:w="1277" w:type="dxa"/>
            <w:vMerge/>
            <w:tcBorders>
              <w:top w:val="nil"/>
            </w:tcBorders>
          </w:tcPr>
          <w:p w:rsidR="003D089B" w:rsidRDefault="003D089B" w:rsidP="00B63D80">
            <w:pPr>
              <w:rPr>
                <w:sz w:val="2"/>
                <w:szCs w:val="2"/>
              </w:rPr>
            </w:pPr>
          </w:p>
        </w:tc>
        <w:tc>
          <w:tcPr>
            <w:tcW w:w="488" w:type="dxa"/>
          </w:tcPr>
          <w:p w:rsidR="003D089B" w:rsidRDefault="003D089B" w:rsidP="00B63D80">
            <w:pPr>
              <w:pStyle w:val="TableParagraph"/>
              <w:spacing w:before="2" w:line="171" w:lineRule="exact"/>
              <w:ind w:left="82" w:right="77"/>
              <w:rPr>
                <w:sz w:val="16"/>
              </w:rPr>
            </w:pPr>
            <w:r>
              <w:rPr>
                <w:sz w:val="16"/>
              </w:rPr>
              <w:t>JAN</w:t>
            </w:r>
          </w:p>
        </w:tc>
        <w:tc>
          <w:tcPr>
            <w:tcW w:w="532" w:type="dxa"/>
          </w:tcPr>
          <w:p w:rsidR="003D089B" w:rsidRDefault="003D089B" w:rsidP="00B63D80">
            <w:pPr>
              <w:pStyle w:val="TableParagraph"/>
              <w:spacing w:before="2" w:line="171" w:lineRule="exact"/>
              <w:ind w:left="106" w:right="107"/>
              <w:rPr>
                <w:sz w:val="16"/>
              </w:rPr>
            </w:pPr>
            <w:r>
              <w:rPr>
                <w:sz w:val="16"/>
              </w:rPr>
              <w:t>FEB</w:t>
            </w:r>
          </w:p>
        </w:tc>
        <w:tc>
          <w:tcPr>
            <w:tcW w:w="536" w:type="dxa"/>
          </w:tcPr>
          <w:p w:rsidR="003D089B" w:rsidRDefault="003D089B" w:rsidP="00B63D80">
            <w:pPr>
              <w:pStyle w:val="TableParagraph"/>
              <w:spacing w:before="2" w:line="171" w:lineRule="exact"/>
              <w:ind w:left="86" w:right="81"/>
              <w:rPr>
                <w:sz w:val="16"/>
              </w:rPr>
            </w:pPr>
            <w:r>
              <w:rPr>
                <w:sz w:val="16"/>
              </w:rPr>
              <w:t>MAR</w:t>
            </w:r>
          </w:p>
        </w:tc>
        <w:tc>
          <w:tcPr>
            <w:tcW w:w="540" w:type="dxa"/>
          </w:tcPr>
          <w:p w:rsidR="003D089B" w:rsidRDefault="003D089B" w:rsidP="00B63D80">
            <w:pPr>
              <w:pStyle w:val="TableParagraph"/>
              <w:spacing w:before="2" w:line="171" w:lineRule="exact"/>
              <w:ind w:left="106" w:right="100"/>
              <w:rPr>
                <w:sz w:val="16"/>
              </w:rPr>
            </w:pPr>
            <w:r>
              <w:rPr>
                <w:sz w:val="16"/>
              </w:rPr>
              <w:t>APR</w:t>
            </w:r>
          </w:p>
        </w:tc>
        <w:tc>
          <w:tcPr>
            <w:tcW w:w="488" w:type="dxa"/>
          </w:tcPr>
          <w:p w:rsidR="003D089B" w:rsidRDefault="003D089B" w:rsidP="00B63D80">
            <w:pPr>
              <w:pStyle w:val="TableParagraph"/>
              <w:spacing w:before="2" w:line="171" w:lineRule="exact"/>
              <w:ind w:left="80" w:right="81"/>
              <w:rPr>
                <w:sz w:val="16"/>
              </w:rPr>
            </w:pPr>
            <w:r>
              <w:rPr>
                <w:sz w:val="16"/>
              </w:rPr>
              <w:t>MEI</w:t>
            </w:r>
          </w:p>
        </w:tc>
        <w:tc>
          <w:tcPr>
            <w:tcW w:w="505" w:type="dxa"/>
          </w:tcPr>
          <w:p w:rsidR="003D089B" w:rsidRDefault="003D089B" w:rsidP="00B63D80">
            <w:pPr>
              <w:pStyle w:val="TableParagraph"/>
              <w:spacing w:before="2" w:line="171" w:lineRule="exact"/>
              <w:ind w:left="90" w:right="86"/>
              <w:rPr>
                <w:sz w:val="16"/>
              </w:rPr>
            </w:pPr>
            <w:r>
              <w:rPr>
                <w:sz w:val="16"/>
              </w:rPr>
              <w:t>JUN</w:t>
            </w:r>
          </w:p>
        </w:tc>
        <w:tc>
          <w:tcPr>
            <w:tcW w:w="468" w:type="dxa"/>
          </w:tcPr>
          <w:p w:rsidR="003D089B" w:rsidRDefault="003D089B" w:rsidP="00B63D80">
            <w:pPr>
              <w:pStyle w:val="TableParagraph"/>
              <w:spacing w:before="2" w:line="171" w:lineRule="exact"/>
              <w:ind w:left="83" w:right="83"/>
              <w:rPr>
                <w:sz w:val="16"/>
              </w:rPr>
            </w:pPr>
            <w:r>
              <w:rPr>
                <w:sz w:val="16"/>
              </w:rPr>
              <w:t>JUL</w:t>
            </w:r>
          </w:p>
        </w:tc>
        <w:tc>
          <w:tcPr>
            <w:tcW w:w="524" w:type="dxa"/>
          </w:tcPr>
          <w:p w:rsidR="003D089B" w:rsidRDefault="003D089B" w:rsidP="00B63D80">
            <w:pPr>
              <w:pStyle w:val="TableParagraph"/>
              <w:spacing w:before="2" w:line="171" w:lineRule="exact"/>
              <w:ind w:left="87" w:right="89"/>
              <w:rPr>
                <w:sz w:val="16"/>
              </w:rPr>
            </w:pPr>
            <w:r>
              <w:rPr>
                <w:sz w:val="16"/>
              </w:rPr>
              <w:t>AGT</w:t>
            </w:r>
          </w:p>
        </w:tc>
        <w:tc>
          <w:tcPr>
            <w:tcW w:w="568" w:type="dxa"/>
          </w:tcPr>
          <w:p w:rsidR="003D089B" w:rsidRDefault="003D089B" w:rsidP="00B63D80">
            <w:pPr>
              <w:pStyle w:val="TableParagraph"/>
              <w:spacing w:before="2" w:line="171" w:lineRule="exact"/>
              <w:ind w:left="99" w:right="100"/>
              <w:rPr>
                <w:sz w:val="16"/>
              </w:rPr>
            </w:pPr>
            <w:r>
              <w:rPr>
                <w:sz w:val="16"/>
              </w:rPr>
              <w:t>SEP</w:t>
            </w:r>
          </w:p>
        </w:tc>
        <w:tc>
          <w:tcPr>
            <w:tcW w:w="564" w:type="dxa"/>
          </w:tcPr>
          <w:p w:rsidR="003D089B" w:rsidRDefault="003D089B" w:rsidP="00B63D80">
            <w:pPr>
              <w:pStyle w:val="TableParagraph"/>
              <w:spacing w:before="2" w:line="171" w:lineRule="exact"/>
              <w:ind w:left="106" w:right="106"/>
              <w:rPr>
                <w:sz w:val="16"/>
              </w:rPr>
            </w:pPr>
            <w:r>
              <w:rPr>
                <w:sz w:val="16"/>
              </w:rPr>
              <w:t>OKT</w:t>
            </w:r>
          </w:p>
        </w:tc>
        <w:tc>
          <w:tcPr>
            <w:tcW w:w="568" w:type="dxa"/>
          </w:tcPr>
          <w:p w:rsidR="003D089B" w:rsidRDefault="003D089B" w:rsidP="00B63D80">
            <w:pPr>
              <w:pStyle w:val="TableParagraph"/>
              <w:spacing w:before="2" w:line="171" w:lineRule="exact"/>
              <w:ind w:left="102" w:right="100"/>
              <w:rPr>
                <w:sz w:val="16"/>
              </w:rPr>
            </w:pPr>
            <w:r>
              <w:rPr>
                <w:sz w:val="16"/>
              </w:rPr>
              <w:t>NOV</w:t>
            </w:r>
          </w:p>
        </w:tc>
        <w:tc>
          <w:tcPr>
            <w:tcW w:w="569" w:type="dxa"/>
          </w:tcPr>
          <w:p w:rsidR="003D089B" w:rsidRDefault="003D089B" w:rsidP="00B63D80">
            <w:pPr>
              <w:pStyle w:val="TableParagraph"/>
              <w:spacing w:before="2" w:line="171" w:lineRule="exact"/>
              <w:ind w:left="117" w:right="114"/>
              <w:rPr>
                <w:sz w:val="16"/>
              </w:rPr>
            </w:pPr>
            <w:r>
              <w:rPr>
                <w:sz w:val="16"/>
              </w:rPr>
              <w:t>DES</w:t>
            </w:r>
          </w:p>
        </w:tc>
        <w:tc>
          <w:tcPr>
            <w:tcW w:w="1024" w:type="dxa"/>
            <w:vMerge/>
            <w:tcBorders>
              <w:top w:val="nil"/>
            </w:tcBorders>
          </w:tcPr>
          <w:p w:rsidR="003D089B" w:rsidRDefault="003D089B" w:rsidP="00B63D80">
            <w:pPr>
              <w:rPr>
                <w:sz w:val="2"/>
                <w:szCs w:val="2"/>
              </w:rPr>
            </w:pPr>
          </w:p>
        </w:tc>
      </w:tr>
      <w:tr w:rsidR="003D089B" w:rsidTr="00B63D80">
        <w:trPr>
          <w:trHeight w:val="194"/>
        </w:trPr>
        <w:tc>
          <w:tcPr>
            <w:tcW w:w="569" w:type="dxa"/>
          </w:tcPr>
          <w:p w:rsidR="003D089B" w:rsidRDefault="003D089B" w:rsidP="00B63D80">
            <w:pPr>
              <w:pStyle w:val="TableParagraph"/>
              <w:spacing w:before="3" w:line="171" w:lineRule="exact"/>
              <w:ind w:left="7"/>
              <w:rPr>
                <w:sz w:val="16"/>
              </w:rPr>
            </w:pPr>
            <w:r>
              <w:rPr>
                <w:sz w:val="16"/>
              </w:rPr>
              <w:t>1</w:t>
            </w:r>
          </w:p>
        </w:tc>
        <w:tc>
          <w:tcPr>
            <w:tcW w:w="1277" w:type="dxa"/>
          </w:tcPr>
          <w:p w:rsidR="003D089B" w:rsidRDefault="003D089B" w:rsidP="00B63D80">
            <w:pPr>
              <w:pStyle w:val="TableParagraph"/>
              <w:spacing w:before="3" w:line="171" w:lineRule="exact"/>
              <w:ind w:left="106"/>
              <w:jc w:val="left"/>
              <w:rPr>
                <w:sz w:val="16"/>
              </w:rPr>
            </w:pPr>
            <w:r>
              <w:rPr>
                <w:sz w:val="16"/>
              </w:rPr>
              <w:t>Persiapan</w:t>
            </w:r>
          </w:p>
        </w:tc>
        <w:tc>
          <w:tcPr>
            <w:tcW w:w="488" w:type="dxa"/>
          </w:tcPr>
          <w:p w:rsidR="003D089B" w:rsidRDefault="003D089B" w:rsidP="00B63D80">
            <w:pPr>
              <w:pStyle w:val="TableParagraph"/>
              <w:spacing w:before="3" w:line="171" w:lineRule="exact"/>
              <w:ind w:left="3"/>
              <w:rPr>
                <w:sz w:val="16"/>
              </w:rPr>
            </w:pPr>
            <w:r>
              <w:rPr>
                <w:sz w:val="16"/>
              </w:rPr>
              <w:t>X</w:t>
            </w:r>
          </w:p>
        </w:tc>
        <w:tc>
          <w:tcPr>
            <w:tcW w:w="532" w:type="dxa"/>
          </w:tcPr>
          <w:p w:rsidR="003D089B" w:rsidRDefault="003D089B" w:rsidP="00B63D80">
            <w:pPr>
              <w:pStyle w:val="TableParagraph"/>
              <w:jc w:val="left"/>
              <w:rPr>
                <w:rFonts w:ascii="Times New Roman"/>
                <w:sz w:val="12"/>
              </w:rPr>
            </w:pPr>
          </w:p>
        </w:tc>
        <w:tc>
          <w:tcPr>
            <w:tcW w:w="536" w:type="dxa"/>
          </w:tcPr>
          <w:p w:rsidR="003D089B" w:rsidRDefault="003D089B" w:rsidP="00B63D80">
            <w:pPr>
              <w:pStyle w:val="TableParagraph"/>
              <w:jc w:val="left"/>
              <w:rPr>
                <w:rFonts w:ascii="Times New Roman"/>
                <w:sz w:val="12"/>
              </w:rPr>
            </w:pPr>
          </w:p>
        </w:tc>
        <w:tc>
          <w:tcPr>
            <w:tcW w:w="540" w:type="dxa"/>
          </w:tcPr>
          <w:p w:rsidR="003D089B" w:rsidRDefault="003D089B" w:rsidP="00B63D80">
            <w:pPr>
              <w:pStyle w:val="TableParagraph"/>
              <w:jc w:val="left"/>
              <w:rPr>
                <w:rFonts w:ascii="Times New Roman"/>
                <w:sz w:val="12"/>
              </w:rPr>
            </w:pPr>
          </w:p>
        </w:tc>
        <w:tc>
          <w:tcPr>
            <w:tcW w:w="488" w:type="dxa"/>
          </w:tcPr>
          <w:p w:rsidR="003D089B" w:rsidRDefault="003D089B" w:rsidP="00B63D80">
            <w:pPr>
              <w:pStyle w:val="TableParagraph"/>
              <w:jc w:val="left"/>
              <w:rPr>
                <w:rFonts w:ascii="Times New Roman"/>
                <w:sz w:val="12"/>
              </w:rPr>
            </w:pPr>
          </w:p>
        </w:tc>
        <w:tc>
          <w:tcPr>
            <w:tcW w:w="505" w:type="dxa"/>
          </w:tcPr>
          <w:p w:rsidR="003D089B" w:rsidRDefault="003D089B" w:rsidP="00B63D80">
            <w:pPr>
              <w:pStyle w:val="TableParagraph"/>
              <w:jc w:val="left"/>
              <w:rPr>
                <w:rFonts w:ascii="Times New Roman"/>
                <w:sz w:val="12"/>
              </w:rPr>
            </w:pPr>
          </w:p>
        </w:tc>
        <w:tc>
          <w:tcPr>
            <w:tcW w:w="468" w:type="dxa"/>
          </w:tcPr>
          <w:p w:rsidR="003D089B" w:rsidRDefault="003D089B" w:rsidP="00B63D80">
            <w:pPr>
              <w:pStyle w:val="TableParagraph"/>
              <w:jc w:val="left"/>
              <w:rPr>
                <w:rFonts w:ascii="Times New Roman"/>
                <w:sz w:val="12"/>
              </w:rPr>
            </w:pPr>
          </w:p>
        </w:tc>
        <w:tc>
          <w:tcPr>
            <w:tcW w:w="524" w:type="dxa"/>
          </w:tcPr>
          <w:p w:rsidR="003D089B" w:rsidRDefault="003D089B" w:rsidP="00B63D80">
            <w:pPr>
              <w:pStyle w:val="TableParagraph"/>
              <w:jc w:val="left"/>
              <w:rPr>
                <w:rFonts w:ascii="Times New Roman"/>
                <w:sz w:val="12"/>
              </w:rPr>
            </w:pPr>
          </w:p>
        </w:tc>
        <w:tc>
          <w:tcPr>
            <w:tcW w:w="568" w:type="dxa"/>
          </w:tcPr>
          <w:p w:rsidR="003D089B" w:rsidRDefault="003D089B" w:rsidP="00B63D80">
            <w:pPr>
              <w:pStyle w:val="TableParagraph"/>
              <w:jc w:val="left"/>
              <w:rPr>
                <w:rFonts w:ascii="Times New Roman"/>
                <w:sz w:val="12"/>
              </w:rPr>
            </w:pPr>
          </w:p>
        </w:tc>
        <w:tc>
          <w:tcPr>
            <w:tcW w:w="564" w:type="dxa"/>
          </w:tcPr>
          <w:p w:rsidR="003D089B" w:rsidRDefault="003D089B" w:rsidP="00B63D80">
            <w:pPr>
              <w:pStyle w:val="TableParagraph"/>
              <w:jc w:val="left"/>
              <w:rPr>
                <w:rFonts w:ascii="Times New Roman"/>
                <w:sz w:val="12"/>
              </w:rPr>
            </w:pPr>
          </w:p>
        </w:tc>
        <w:tc>
          <w:tcPr>
            <w:tcW w:w="568" w:type="dxa"/>
          </w:tcPr>
          <w:p w:rsidR="003D089B" w:rsidRDefault="003D089B" w:rsidP="00B63D80">
            <w:pPr>
              <w:pStyle w:val="TableParagraph"/>
              <w:jc w:val="left"/>
              <w:rPr>
                <w:rFonts w:ascii="Times New Roman"/>
                <w:sz w:val="12"/>
              </w:rPr>
            </w:pPr>
          </w:p>
        </w:tc>
        <w:tc>
          <w:tcPr>
            <w:tcW w:w="569" w:type="dxa"/>
          </w:tcPr>
          <w:p w:rsidR="003D089B" w:rsidRDefault="003D089B" w:rsidP="00B63D80">
            <w:pPr>
              <w:pStyle w:val="TableParagraph"/>
              <w:jc w:val="left"/>
              <w:rPr>
                <w:rFonts w:ascii="Times New Roman"/>
                <w:sz w:val="12"/>
              </w:rPr>
            </w:pPr>
          </w:p>
        </w:tc>
        <w:tc>
          <w:tcPr>
            <w:tcW w:w="1024" w:type="dxa"/>
          </w:tcPr>
          <w:p w:rsidR="003D089B" w:rsidRDefault="003D089B" w:rsidP="00B63D80">
            <w:pPr>
              <w:pStyle w:val="TableParagraph"/>
              <w:spacing w:before="3" w:line="171" w:lineRule="exact"/>
              <w:ind w:left="106"/>
              <w:jc w:val="left"/>
              <w:rPr>
                <w:sz w:val="16"/>
              </w:rPr>
            </w:pPr>
            <w:r>
              <w:rPr>
                <w:sz w:val="16"/>
              </w:rPr>
              <w:t>Semarang</w:t>
            </w:r>
          </w:p>
        </w:tc>
      </w:tr>
      <w:tr w:rsidR="003D089B" w:rsidTr="00B63D80">
        <w:trPr>
          <w:trHeight w:val="1349"/>
        </w:trPr>
        <w:tc>
          <w:tcPr>
            <w:tcW w:w="569" w:type="dxa"/>
          </w:tcPr>
          <w:p w:rsidR="003D089B" w:rsidRDefault="003D089B" w:rsidP="00B63D80">
            <w:pPr>
              <w:pStyle w:val="TableParagraph"/>
              <w:spacing w:line="192" w:lineRule="exact"/>
              <w:ind w:left="7"/>
              <w:rPr>
                <w:sz w:val="16"/>
              </w:rPr>
            </w:pPr>
            <w:r>
              <w:rPr>
                <w:sz w:val="16"/>
              </w:rPr>
              <w:t>2</w:t>
            </w:r>
          </w:p>
        </w:tc>
        <w:tc>
          <w:tcPr>
            <w:tcW w:w="1277" w:type="dxa"/>
          </w:tcPr>
          <w:p w:rsidR="003D089B" w:rsidRDefault="003D089B" w:rsidP="00B63D80">
            <w:pPr>
              <w:pStyle w:val="TableParagraph"/>
              <w:tabs>
                <w:tab w:val="left" w:pos="862"/>
              </w:tabs>
              <w:ind w:left="106" w:right="99"/>
              <w:jc w:val="left"/>
              <w:rPr>
                <w:sz w:val="16"/>
              </w:rPr>
            </w:pPr>
            <w:r>
              <w:rPr>
                <w:sz w:val="16"/>
              </w:rPr>
              <w:t xml:space="preserve">penyusunan laporan penerapan pencapaian </w:t>
            </w:r>
            <w:r>
              <w:rPr>
                <w:spacing w:val="-11"/>
                <w:sz w:val="16"/>
              </w:rPr>
              <w:t xml:space="preserve">6 </w:t>
            </w:r>
            <w:r>
              <w:rPr>
                <w:sz w:val="16"/>
              </w:rPr>
              <w:t>bidang</w:t>
            </w:r>
            <w:r>
              <w:rPr>
                <w:sz w:val="16"/>
              </w:rPr>
              <w:tab/>
            </w:r>
            <w:r>
              <w:rPr>
                <w:spacing w:val="-6"/>
                <w:sz w:val="16"/>
              </w:rPr>
              <w:t>SPM</w:t>
            </w:r>
          </w:p>
          <w:p w:rsidR="003D089B" w:rsidRDefault="003D089B" w:rsidP="00B63D80">
            <w:pPr>
              <w:pStyle w:val="TableParagraph"/>
              <w:spacing w:before="7" w:line="192" w:lineRule="exact"/>
              <w:ind w:left="106"/>
              <w:jc w:val="left"/>
              <w:rPr>
                <w:sz w:val="16"/>
              </w:rPr>
            </w:pPr>
            <w:r>
              <w:rPr>
                <w:sz w:val="16"/>
              </w:rPr>
              <w:t>Provinsi Jawa Tengah</w:t>
            </w:r>
          </w:p>
        </w:tc>
        <w:tc>
          <w:tcPr>
            <w:tcW w:w="488" w:type="dxa"/>
          </w:tcPr>
          <w:p w:rsidR="003D089B" w:rsidRDefault="003D089B" w:rsidP="00B63D80">
            <w:pPr>
              <w:pStyle w:val="TableParagraph"/>
              <w:spacing w:line="192" w:lineRule="exact"/>
              <w:ind w:left="3"/>
              <w:rPr>
                <w:sz w:val="16"/>
              </w:rPr>
            </w:pPr>
            <w:r>
              <w:rPr>
                <w:sz w:val="16"/>
              </w:rPr>
              <w:t>X</w:t>
            </w:r>
          </w:p>
        </w:tc>
        <w:tc>
          <w:tcPr>
            <w:tcW w:w="532" w:type="dxa"/>
          </w:tcPr>
          <w:p w:rsidR="003D089B" w:rsidRDefault="003D089B" w:rsidP="00B63D80">
            <w:pPr>
              <w:pStyle w:val="TableParagraph"/>
              <w:spacing w:line="192" w:lineRule="exact"/>
              <w:ind w:right="1"/>
              <w:rPr>
                <w:sz w:val="16"/>
              </w:rPr>
            </w:pPr>
            <w:r>
              <w:rPr>
                <w:sz w:val="16"/>
              </w:rPr>
              <w:t>X</w:t>
            </w:r>
          </w:p>
        </w:tc>
        <w:tc>
          <w:tcPr>
            <w:tcW w:w="536" w:type="dxa"/>
          </w:tcPr>
          <w:p w:rsidR="003D089B" w:rsidRDefault="003D089B" w:rsidP="00B63D80">
            <w:pPr>
              <w:pStyle w:val="TableParagraph"/>
              <w:spacing w:line="192" w:lineRule="exact"/>
              <w:ind w:left="3"/>
              <w:rPr>
                <w:sz w:val="16"/>
              </w:rPr>
            </w:pPr>
            <w:r>
              <w:rPr>
                <w:sz w:val="16"/>
              </w:rPr>
              <w:t>X</w:t>
            </w:r>
          </w:p>
        </w:tc>
        <w:tc>
          <w:tcPr>
            <w:tcW w:w="540" w:type="dxa"/>
          </w:tcPr>
          <w:p w:rsidR="003D089B" w:rsidRDefault="003D089B" w:rsidP="00B63D80">
            <w:pPr>
              <w:pStyle w:val="TableParagraph"/>
              <w:spacing w:line="192" w:lineRule="exact"/>
              <w:ind w:left="8"/>
              <w:rPr>
                <w:sz w:val="16"/>
              </w:rPr>
            </w:pPr>
            <w:r>
              <w:rPr>
                <w:sz w:val="16"/>
              </w:rPr>
              <w:t>X</w:t>
            </w:r>
          </w:p>
        </w:tc>
        <w:tc>
          <w:tcPr>
            <w:tcW w:w="488" w:type="dxa"/>
          </w:tcPr>
          <w:p w:rsidR="003D089B" w:rsidRDefault="003D089B" w:rsidP="00B63D80">
            <w:pPr>
              <w:pStyle w:val="TableParagraph"/>
              <w:spacing w:line="192" w:lineRule="exact"/>
              <w:ind w:right="1"/>
              <w:rPr>
                <w:sz w:val="16"/>
              </w:rPr>
            </w:pPr>
            <w:r>
              <w:rPr>
                <w:sz w:val="16"/>
              </w:rPr>
              <w:t>X</w:t>
            </w:r>
          </w:p>
        </w:tc>
        <w:tc>
          <w:tcPr>
            <w:tcW w:w="505" w:type="dxa"/>
          </w:tcPr>
          <w:p w:rsidR="003D089B" w:rsidRDefault="003D089B" w:rsidP="00B63D80">
            <w:pPr>
              <w:pStyle w:val="TableParagraph"/>
              <w:spacing w:line="192" w:lineRule="exact"/>
              <w:ind w:left="3"/>
              <w:rPr>
                <w:sz w:val="16"/>
              </w:rPr>
            </w:pPr>
            <w:r>
              <w:rPr>
                <w:sz w:val="16"/>
              </w:rPr>
              <w:t>X</w:t>
            </w:r>
          </w:p>
        </w:tc>
        <w:tc>
          <w:tcPr>
            <w:tcW w:w="468" w:type="dxa"/>
          </w:tcPr>
          <w:p w:rsidR="003D089B" w:rsidRDefault="003D089B" w:rsidP="00B63D80">
            <w:pPr>
              <w:pStyle w:val="TableParagraph"/>
              <w:spacing w:line="192" w:lineRule="exact"/>
              <w:rPr>
                <w:sz w:val="16"/>
              </w:rPr>
            </w:pPr>
            <w:r>
              <w:rPr>
                <w:sz w:val="16"/>
              </w:rPr>
              <w:t>X</w:t>
            </w:r>
          </w:p>
        </w:tc>
        <w:tc>
          <w:tcPr>
            <w:tcW w:w="524" w:type="dxa"/>
          </w:tcPr>
          <w:p w:rsidR="003D089B" w:rsidRDefault="003D089B" w:rsidP="00B63D80">
            <w:pPr>
              <w:pStyle w:val="TableParagraph"/>
              <w:spacing w:line="192" w:lineRule="exact"/>
              <w:ind w:right="1"/>
              <w:rPr>
                <w:sz w:val="16"/>
              </w:rPr>
            </w:pPr>
            <w:r>
              <w:rPr>
                <w:sz w:val="16"/>
              </w:rPr>
              <w:t>X</w:t>
            </w:r>
          </w:p>
        </w:tc>
        <w:tc>
          <w:tcPr>
            <w:tcW w:w="568" w:type="dxa"/>
          </w:tcPr>
          <w:p w:rsidR="003D089B" w:rsidRDefault="003D089B" w:rsidP="00B63D80">
            <w:pPr>
              <w:pStyle w:val="TableParagraph"/>
              <w:spacing w:line="192" w:lineRule="exact"/>
              <w:ind w:left="2"/>
              <w:rPr>
                <w:sz w:val="16"/>
              </w:rPr>
            </w:pPr>
            <w:r>
              <w:rPr>
                <w:sz w:val="16"/>
              </w:rPr>
              <w:t>X</w:t>
            </w:r>
          </w:p>
        </w:tc>
        <w:tc>
          <w:tcPr>
            <w:tcW w:w="564" w:type="dxa"/>
          </w:tcPr>
          <w:p w:rsidR="003D089B" w:rsidRDefault="003D089B" w:rsidP="00B63D80">
            <w:pPr>
              <w:pStyle w:val="TableParagraph"/>
              <w:spacing w:line="192" w:lineRule="exact"/>
              <w:rPr>
                <w:sz w:val="16"/>
              </w:rPr>
            </w:pPr>
            <w:r>
              <w:rPr>
                <w:sz w:val="16"/>
              </w:rPr>
              <w:t>X</w:t>
            </w:r>
          </w:p>
        </w:tc>
        <w:tc>
          <w:tcPr>
            <w:tcW w:w="568" w:type="dxa"/>
          </w:tcPr>
          <w:p w:rsidR="003D089B" w:rsidRDefault="003D089B" w:rsidP="00B63D80">
            <w:pPr>
              <w:pStyle w:val="TableParagraph"/>
              <w:spacing w:line="192" w:lineRule="exact"/>
              <w:ind w:left="4"/>
              <w:rPr>
                <w:sz w:val="16"/>
              </w:rPr>
            </w:pPr>
            <w:r>
              <w:rPr>
                <w:sz w:val="16"/>
              </w:rPr>
              <w:t>X</w:t>
            </w:r>
          </w:p>
        </w:tc>
        <w:tc>
          <w:tcPr>
            <w:tcW w:w="569" w:type="dxa"/>
          </w:tcPr>
          <w:p w:rsidR="003D089B" w:rsidRDefault="003D089B" w:rsidP="00B63D80">
            <w:pPr>
              <w:pStyle w:val="TableParagraph"/>
              <w:spacing w:line="192" w:lineRule="exact"/>
              <w:ind w:left="3"/>
              <w:rPr>
                <w:sz w:val="16"/>
              </w:rPr>
            </w:pPr>
            <w:r>
              <w:rPr>
                <w:sz w:val="16"/>
              </w:rPr>
              <w:t>X</w:t>
            </w:r>
          </w:p>
        </w:tc>
        <w:tc>
          <w:tcPr>
            <w:tcW w:w="1024" w:type="dxa"/>
          </w:tcPr>
          <w:p w:rsidR="003D089B" w:rsidRDefault="003D089B" w:rsidP="00B63D80">
            <w:pPr>
              <w:pStyle w:val="TableParagraph"/>
              <w:ind w:left="106" w:right="105"/>
              <w:jc w:val="left"/>
              <w:rPr>
                <w:sz w:val="16"/>
              </w:rPr>
            </w:pPr>
            <w:r>
              <w:rPr>
                <w:sz w:val="16"/>
              </w:rPr>
              <w:t xml:space="preserve">Prov. Jateng </w:t>
            </w:r>
            <w:r>
              <w:rPr>
                <w:spacing w:val="-5"/>
                <w:sz w:val="16"/>
              </w:rPr>
              <w:t xml:space="preserve">dan </w:t>
            </w:r>
            <w:r>
              <w:rPr>
                <w:sz w:val="16"/>
              </w:rPr>
              <w:t>Provinsi lain</w:t>
            </w:r>
          </w:p>
        </w:tc>
      </w:tr>
      <w:tr w:rsidR="003D089B" w:rsidTr="00B63D80">
        <w:trPr>
          <w:trHeight w:val="1343"/>
        </w:trPr>
        <w:tc>
          <w:tcPr>
            <w:tcW w:w="569" w:type="dxa"/>
          </w:tcPr>
          <w:p w:rsidR="003D089B" w:rsidRDefault="003D089B" w:rsidP="00B63D80">
            <w:pPr>
              <w:pStyle w:val="TableParagraph"/>
              <w:spacing w:line="189" w:lineRule="exact"/>
              <w:ind w:left="7"/>
              <w:rPr>
                <w:sz w:val="16"/>
              </w:rPr>
            </w:pPr>
            <w:r>
              <w:rPr>
                <w:sz w:val="16"/>
              </w:rPr>
              <w:t>3</w:t>
            </w:r>
          </w:p>
        </w:tc>
        <w:tc>
          <w:tcPr>
            <w:tcW w:w="1277" w:type="dxa"/>
          </w:tcPr>
          <w:p w:rsidR="003D089B" w:rsidRDefault="003D089B" w:rsidP="00B63D80">
            <w:pPr>
              <w:pStyle w:val="TableParagraph"/>
              <w:tabs>
                <w:tab w:val="left" w:pos="686"/>
              </w:tabs>
              <w:ind w:left="106" w:right="101"/>
              <w:jc w:val="left"/>
              <w:rPr>
                <w:sz w:val="16"/>
              </w:rPr>
            </w:pPr>
            <w:r>
              <w:rPr>
                <w:sz w:val="16"/>
              </w:rPr>
              <w:t>laporan penyelenggara an</w:t>
            </w:r>
            <w:r>
              <w:rPr>
                <w:sz w:val="16"/>
              </w:rPr>
              <w:tab/>
            </w:r>
            <w:r>
              <w:rPr>
                <w:spacing w:val="-4"/>
                <w:sz w:val="16"/>
              </w:rPr>
              <w:t xml:space="preserve">urusan </w:t>
            </w:r>
            <w:r>
              <w:rPr>
                <w:sz w:val="16"/>
              </w:rPr>
              <w:t>pemerintahan sesuai kewenangan</w:t>
            </w:r>
          </w:p>
          <w:p w:rsidR="003D089B" w:rsidRDefault="003D089B" w:rsidP="00B63D80">
            <w:pPr>
              <w:pStyle w:val="TableParagraph"/>
              <w:spacing w:line="169" w:lineRule="exact"/>
              <w:ind w:left="106"/>
              <w:jc w:val="left"/>
              <w:rPr>
                <w:sz w:val="16"/>
              </w:rPr>
            </w:pPr>
            <w:r>
              <w:rPr>
                <w:sz w:val="16"/>
              </w:rPr>
              <w:t>provinsi</w:t>
            </w:r>
          </w:p>
        </w:tc>
        <w:tc>
          <w:tcPr>
            <w:tcW w:w="488" w:type="dxa"/>
          </w:tcPr>
          <w:p w:rsidR="003D089B" w:rsidRDefault="003D089B" w:rsidP="00B63D80">
            <w:pPr>
              <w:pStyle w:val="TableParagraph"/>
              <w:spacing w:line="189" w:lineRule="exact"/>
              <w:ind w:left="3"/>
              <w:rPr>
                <w:sz w:val="16"/>
              </w:rPr>
            </w:pPr>
            <w:r>
              <w:rPr>
                <w:sz w:val="16"/>
              </w:rPr>
              <w:t>X</w:t>
            </w:r>
          </w:p>
        </w:tc>
        <w:tc>
          <w:tcPr>
            <w:tcW w:w="532" w:type="dxa"/>
          </w:tcPr>
          <w:p w:rsidR="003D089B" w:rsidRDefault="003D089B" w:rsidP="00B63D80">
            <w:pPr>
              <w:pStyle w:val="TableParagraph"/>
              <w:spacing w:line="189" w:lineRule="exact"/>
              <w:ind w:right="1"/>
              <w:rPr>
                <w:sz w:val="16"/>
              </w:rPr>
            </w:pPr>
            <w:r>
              <w:rPr>
                <w:sz w:val="16"/>
              </w:rPr>
              <w:t>X</w:t>
            </w:r>
          </w:p>
        </w:tc>
        <w:tc>
          <w:tcPr>
            <w:tcW w:w="536" w:type="dxa"/>
          </w:tcPr>
          <w:p w:rsidR="003D089B" w:rsidRDefault="003D089B" w:rsidP="00B63D80">
            <w:pPr>
              <w:pStyle w:val="TableParagraph"/>
              <w:spacing w:line="189" w:lineRule="exact"/>
              <w:ind w:left="3"/>
              <w:rPr>
                <w:sz w:val="16"/>
              </w:rPr>
            </w:pPr>
            <w:r>
              <w:rPr>
                <w:sz w:val="16"/>
              </w:rPr>
              <w:t>X</w:t>
            </w:r>
          </w:p>
        </w:tc>
        <w:tc>
          <w:tcPr>
            <w:tcW w:w="540" w:type="dxa"/>
          </w:tcPr>
          <w:p w:rsidR="003D089B" w:rsidRDefault="003D089B" w:rsidP="00B63D80">
            <w:pPr>
              <w:pStyle w:val="TableParagraph"/>
              <w:spacing w:line="189" w:lineRule="exact"/>
              <w:ind w:left="8"/>
              <w:rPr>
                <w:sz w:val="16"/>
              </w:rPr>
            </w:pPr>
            <w:r>
              <w:rPr>
                <w:sz w:val="16"/>
              </w:rPr>
              <w:t>X</w:t>
            </w:r>
          </w:p>
        </w:tc>
        <w:tc>
          <w:tcPr>
            <w:tcW w:w="488" w:type="dxa"/>
          </w:tcPr>
          <w:p w:rsidR="003D089B" w:rsidRDefault="003D089B" w:rsidP="00B63D80">
            <w:pPr>
              <w:pStyle w:val="TableParagraph"/>
              <w:spacing w:line="189" w:lineRule="exact"/>
              <w:ind w:right="1"/>
              <w:rPr>
                <w:sz w:val="16"/>
              </w:rPr>
            </w:pPr>
            <w:r>
              <w:rPr>
                <w:sz w:val="16"/>
              </w:rPr>
              <w:t>X</w:t>
            </w:r>
          </w:p>
        </w:tc>
        <w:tc>
          <w:tcPr>
            <w:tcW w:w="505" w:type="dxa"/>
          </w:tcPr>
          <w:p w:rsidR="003D089B" w:rsidRDefault="003D089B" w:rsidP="00B63D80">
            <w:pPr>
              <w:pStyle w:val="TableParagraph"/>
              <w:spacing w:line="189" w:lineRule="exact"/>
              <w:ind w:left="3"/>
              <w:rPr>
                <w:sz w:val="16"/>
              </w:rPr>
            </w:pPr>
            <w:r>
              <w:rPr>
                <w:sz w:val="16"/>
              </w:rPr>
              <w:t>X</w:t>
            </w:r>
          </w:p>
        </w:tc>
        <w:tc>
          <w:tcPr>
            <w:tcW w:w="468" w:type="dxa"/>
          </w:tcPr>
          <w:p w:rsidR="003D089B" w:rsidRDefault="003D089B" w:rsidP="00B63D80">
            <w:pPr>
              <w:pStyle w:val="TableParagraph"/>
              <w:spacing w:line="189" w:lineRule="exact"/>
              <w:rPr>
                <w:sz w:val="16"/>
              </w:rPr>
            </w:pPr>
            <w:r>
              <w:rPr>
                <w:sz w:val="16"/>
              </w:rPr>
              <w:t>X</w:t>
            </w:r>
          </w:p>
        </w:tc>
        <w:tc>
          <w:tcPr>
            <w:tcW w:w="524" w:type="dxa"/>
          </w:tcPr>
          <w:p w:rsidR="003D089B" w:rsidRDefault="003D089B" w:rsidP="00B63D80">
            <w:pPr>
              <w:pStyle w:val="TableParagraph"/>
              <w:spacing w:line="189" w:lineRule="exact"/>
              <w:ind w:right="1"/>
              <w:rPr>
                <w:sz w:val="16"/>
              </w:rPr>
            </w:pPr>
            <w:r>
              <w:rPr>
                <w:sz w:val="16"/>
              </w:rPr>
              <w:t>X</w:t>
            </w:r>
          </w:p>
        </w:tc>
        <w:tc>
          <w:tcPr>
            <w:tcW w:w="568" w:type="dxa"/>
          </w:tcPr>
          <w:p w:rsidR="003D089B" w:rsidRDefault="003D089B" w:rsidP="00B63D80">
            <w:pPr>
              <w:pStyle w:val="TableParagraph"/>
              <w:spacing w:line="189" w:lineRule="exact"/>
              <w:ind w:left="2"/>
              <w:rPr>
                <w:sz w:val="16"/>
              </w:rPr>
            </w:pPr>
            <w:r>
              <w:rPr>
                <w:sz w:val="16"/>
              </w:rPr>
              <w:t>X</w:t>
            </w:r>
          </w:p>
        </w:tc>
        <w:tc>
          <w:tcPr>
            <w:tcW w:w="564" w:type="dxa"/>
          </w:tcPr>
          <w:p w:rsidR="003D089B" w:rsidRDefault="003D089B" w:rsidP="00B63D80">
            <w:pPr>
              <w:pStyle w:val="TableParagraph"/>
              <w:spacing w:line="189" w:lineRule="exact"/>
              <w:rPr>
                <w:sz w:val="16"/>
              </w:rPr>
            </w:pPr>
            <w:r>
              <w:rPr>
                <w:sz w:val="16"/>
              </w:rPr>
              <w:t>X</w:t>
            </w:r>
          </w:p>
        </w:tc>
        <w:tc>
          <w:tcPr>
            <w:tcW w:w="568" w:type="dxa"/>
          </w:tcPr>
          <w:p w:rsidR="003D089B" w:rsidRDefault="003D089B" w:rsidP="00B63D80">
            <w:pPr>
              <w:pStyle w:val="TableParagraph"/>
              <w:spacing w:line="189" w:lineRule="exact"/>
              <w:ind w:left="4"/>
              <w:rPr>
                <w:sz w:val="16"/>
              </w:rPr>
            </w:pPr>
            <w:r>
              <w:rPr>
                <w:sz w:val="16"/>
              </w:rPr>
              <w:t>X</w:t>
            </w:r>
          </w:p>
        </w:tc>
        <w:tc>
          <w:tcPr>
            <w:tcW w:w="569" w:type="dxa"/>
          </w:tcPr>
          <w:p w:rsidR="003D089B" w:rsidRDefault="003D089B" w:rsidP="00B63D80">
            <w:pPr>
              <w:pStyle w:val="TableParagraph"/>
              <w:spacing w:line="189" w:lineRule="exact"/>
              <w:ind w:left="3"/>
              <w:rPr>
                <w:sz w:val="16"/>
              </w:rPr>
            </w:pPr>
            <w:r>
              <w:rPr>
                <w:sz w:val="16"/>
              </w:rPr>
              <w:t>X</w:t>
            </w:r>
          </w:p>
        </w:tc>
        <w:tc>
          <w:tcPr>
            <w:tcW w:w="1024" w:type="dxa"/>
          </w:tcPr>
          <w:p w:rsidR="003D089B" w:rsidRDefault="003D089B" w:rsidP="00B63D80">
            <w:pPr>
              <w:pStyle w:val="TableParagraph"/>
              <w:ind w:left="106" w:right="115"/>
              <w:jc w:val="left"/>
              <w:rPr>
                <w:sz w:val="16"/>
              </w:rPr>
            </w:pPr>
            <w:r>
              <w:rPr>
                <w:sz w:val="16"/>
              </w:rPr>
              <w:t>Prov. Jateng dan Provinsi lain</w:t>
            </w:r>
          </w:p>
        </w:tc>
      </w:tr>
    </w:tbl>
    <w:p w:rsidR="003D089B" w:rsidRDefault="003D089B" w:rsidP="003D089B">
      <w:pPr>
        <w:pStyle w:val="BodyText"/>
        <w:spacing w:before="5"/>
        <w:rPr>
          <w:sz w:val="31"/>
        </w:rPr>
      </w:pPr>
    </w:p>
    <w:p w:rsidR="003D089B" w:rsidRDefault="003D089B" w:rsidP="003D089B">
      <w:pPr>
        <w:pStyle w:val="ListParagraph"/>
        <w:numPr>
          <w:ilvl w:val="0"/>
          <w:numId w:val="1"/>
        </w:numPr>
        <w:tabs>
          <w:tab w:val="left" w:pos="929"/>
        </w:tabs>
        <w:jc w:val="both"/>
        <w:rPr>
          <w:sz w:val="24"/>
        </w:rPr>
      </w:pPr>
      <w:r>
        <w:rPr>
          <w:sz w:val="24"/>
        </w:rPr>
        <w:t>Sumber</w:t>
      </w:r>
      <w:r>
        <w:rPr>
          <w:spacing w:val="-8"/>
          <w:sz w:val="24"/>
        </w:rPr>
        <w:t xml:space="preserve"> </w:t>
      </w:r>
      <w:r>
        <w:rPr>
          <w:sz w:val="24"/>
        </w:rPr>
        <w:t>Pendanaan</w:t>
      </w:r>
    </w:p>
    <w:p w:rsidR="003D089B" w:rsidRDefault="003D089B" w:rsidP="003D089B">
      <w:pPr>
        <w:pStyle w:val="BodyText"/>
        <w:spacing w:before="43"/>
        <w:ind w:left="928" w:right="561"/>
        <w:jc w:val="both"/>
      </w:pPr>
      <w:r>
        <w:t>Semua biaya yang timbul dalam pelaksanaan kegiatan ini bersumber dari APBD Provinsi Jawa Tengah dengan anggaran sebesar Rp.1.000.000.000,00 sebagaimana RAB</w:t>
      </w:r>
      <w:r>
        <w:rPr>
          <w:spacing w:val="-4"/>
        </w:rPr>
        <w:t xml:space="preserve"> </w:t>
      </w:r>
      <w:r>
        <w:t>terlampir.</w:t>
      </w:r>
    </w:p>
    <w:p w:rsidR="003D089B" w:rsidRDefault="003D089B" w:rsidP="003D089B">
      <w:pPr>
        <w:pStyle w:val="BodyText"/>
        <w:spacing w:before="1"/>
        <w:rPr>
          <w:sz w:val="29"/>
        </w:rPr>
      </w:pPr>
    </w:p>
    <w:p w:rsidR="003D089B" w:rsidRDefault="003D089B" w:rsidP="003D089B">
      <w:pPr>
        <w:pStyle w:val="ListParagraph"/>
        <w:numPr>
          <w:ilvl w:val="0"/>
          <w:numId w:val="1"/>
        </w:numPr>
        <w:tabs>
          <w:tab w:val="left" w:pos="929"/>
        </w:tabs>
        <w:jc w:val="both"/>
        <w:rPr>
          <w:sz w:val="24"/>
        </w:rPr>
      </w:pPr>
      <w:r>
        <w:rPr>
          <w:sz w:val="24"/>
        </w:rPr>
        <w:t>Pelaksana</w:t>
      </w:r>
      <w:r>
        <w:rPr>
          <w:spacing w:val="-10"/>
          <w:sz w:val="24"/>
        </w:rPr>
        <w:t xml:space="preserve"> </w:t>
      </w:r>
      <w:r>
        <w:rPr>
          <w:sz w:val="24"/>
        </w:rPr>
        <w:t>Kegiatan</w:t>
      </w:r>
    </w:p>
    <w:p w:rsidR="003D089B" w:rsidRDefault="003D089B" w:rsidP="003D089B">
      <w:pPr>
        <w:pStyle w:val="BodyText"/>
        <w:spacing w:before="42"/>
        <w:ind w:left="928" w:right="571"/>
        <w:jc w:val="both"/>
      </w:pPr>
      <w:r>
        <w:t>Pelaksana kegiatan adalah Biro Pemerintahan, Otonomi Daerah Dan Kerjasama Sekretariat Daerah Provinsi Jawa Tengah.</w:t>
      </w:r>
    </w:p>
    <w:p w:rsidR="003D089B" w:rsidRDefault="003D089B" w:rsidP="003D089B">
      <w:pPr>
        <w:pStyle w:val="BodyText"/>
        <w:rPr>
          <w:sz w:val="28"/>
        </w:rPr>
      </w:pPr>
    </w:p>
    <w:p w:rsidR="003D089B" w:rsidRDefault="003D089B" w:rsidP="003D089B">
      <w:pPr>
        <w:pStyle w:val="BodyText"/>
        <w:rPr>
          <w:sz w:val="28"/>
        </w:rPr>
      </w:pPr>
    </w:p>
    <w:p w:rsidR="003D089B" w:rsidRDefault="003D089B" w:rsidP="003D089B">
      <w:pPr>
        <w:pStyle w:val="BodyText"/>
        <w:rPr>
          <w:sz w:val="28"/>
        </w:rPr>
      </w:pPr>
    </w:p>
    <w:p w:rsidR="003D089B" w:rsidRDefault="003D089B" w:rsidP="003D089B">
      <w:pPr>
        <w:pStyle w:val="BodyText"/>
        <w:spacing w:before="4"/>
        <w:rPr>
          <w:sz w:val="23"/>
        </w:rPr>
      </w:pPr>
    </w:p>
    <w:p w:rsidR="003D089B" w:rsidRDefault="003D089B" w:rsidP="003D089B">
      <w:pPr>
        <w:pStyle w:val="Heading3"/>
        <w:numPr>
          <w:ilvl w:val="0"/>
          <w:numId w:val="5"/>
        </w:numPr>
        <w:tabs>
          <w:tab w:val="left" w:pos="569"/>
        </w:tabs>
        <w:ind w:left="568" w:hanging="361"/>
      </w:pPr>
      <w:r>
        <w:t>PENUTUP</w:t>
      </w:r>
    </w:p>
    <w:p w:rsidR="003D089B" w:rsidRDefault="003D089B" w:rsidP="003D089B">
      <w:pPr>
        <w:pStyle w:val="BodyText"/>
        <w:spacing w:before="82" w:line="242" w:lineRule="auto"/>
        <w:ind w:left="564" w:right="561" w:firstLine="636"/>
      </w:pPr>
      <w:r>
        <w:t>Demikian Kerangka Acuan Kerja ini disusun sebagai panduan pelaksanaan kegiatan Tahun Anggaran 2019.</w:t>
      </w:r>
    </w:p>
    <w:p w:rsidR="003D089B" w:rsidRDefault="003D089B" w:rsidP="003D089B">
      <w:pPr>
        <w:spacing w:line="242" w:lineRule="auto"/>
        <w:sectPr w:rsidR="003D089B">
          <w:pgSz w:w="12240" w:h="20160"/>
          <w:pgMar w:top="640" w:right="600" w:bottom="280" w:left="1380" w:header="720" w:footer="720" w:gutter="0"/>
          <w:cols w:space="720"/>
        </w:sectPr>
      </w:pPr>
    </w:p>
    <w:p w:rsidR="003D089B" w:rsidRDefault="003D089B" w:rsidP="003D089B">
      <w:pPr>
        <w:pStyle w:val="BodyText"/>
        <w:spacing w:before="88" w:line="242" w:lineRule="auto"/>
        <w:ind w:left="4866" w:right="1443" w:firstLine="3"/>
        <w:jc w:val="center"/>
      </w:pPr>
      <w:r>
        <w:lastRenderedPageBreak/>
        <w:t>KEPALA BIRO PEMERINTAHAN, OTONOMI DAERAH DAN KERJASAMA</w:t>
      </w:r>
    </w:p>
    <w:p w:rsidR="003D089B" w:rsidRDefault="003D089B" w:rsidP="003D089B">
      <w:pPr>
        <w:pStyle w:val="BodyText"/>
        <w:rPr>
          <w:sz w:val="28"/>
        </w:rPr>
      </w:pPr>
    </w:p>
    <w:p w:rsidR="003D089B" w:rsidRDefault="003D089B" w:rsidP="003D089B">
      <w:pPr>
        <w:pStyle w:val="BodyText"/>
        <w:spacing w:before="237"/>
        <w:ind w:left="4027" w:right="606"/>
        <w:jc w:val="center"/>
      </w:pPr>
      <w:r>
        <w:rPr>
          <w:u w:val="single"/>
        </w:rPr>
        <w:t>HERRU SETIADHIE, S.H., M.Si</w:t>
      </w:r>
    </w:p>
    <w:p w:rsidR="003D089B" w:rsidRDefault="003D089B" w:rsidP="003D089B">
      <w:pPr>
        <w:pStyle w:val="BodyText"/>
        <w:spacing w:before="2"/>
        <w:ind w:left="5286" w:right="1841" w:firstLine="336"/>
      </w:pPr>
      <w:r>
        <w:t>Pembina Utama Madya NIP. 19601014 198903 1 002</w:t>
      </w:r>
    </w:p>
    <w:p w:rsidR="00723DDB" w:rsidRDefault="00723DDB"/>
    <w:sectPr w:rsidR="00723DDB" w:rsidSect="00723D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3D62"/>
    <w:multiLevelType w:val="hybridMultilevel"/>
    <w:tmpl w:val="E2BE3EE4"/>
    <w:lvl w:ilvl="0" w:tplc="1514E386">
      <w:start w:val="1"/>
      <w:numFmt w:val="upperLetter"/>
      <w:lvlText w:val="%1."/>
      <w:lvlJc w:val="left"/>
      <w:pPr>
        <w:ind w:left="776" w:hanging="540"/>
        <w:jc w:val="left"/>
      </w:pPr>
      <w:rPr>
        <w:rFonts w:hint="default"/>
        <w:b/>
        <w:bCs/>
        <w:spacing w:val="-2"/>
        <w:w w:val="100"/>
        <w:lang/>
      </w:rPr>
    </w:lvl>
    <w:lvl w:ilvl="1" w:tplc="3D7C2466">
      <w:start w:val="1"/>
      <w:numFmt w:val="decimal"/>
      <w:lvlText w:val="%2."/>
      <w:lvlJc w:val="left"/>
      <w:pPr>
        <w:ind w:left="924" w:hanging="360"/>
        <w:jc w:val="left"/>
      </w:pPr>
      <w:rPr>
        <w:rFonts w:hint="default"/>
        <w:spacing w:val="-3"/>
        <w:w w:val="100"/>
        <w:lang/>
      </w:rPr>
    </w:lvl>
    <w:lvl w:ilvl="2" w:tplc="C28E3506">
      <w:numFmt w:val="none"/>
      <w:lvlText w:val=""/>
      <w:lvlJc w:val="left"/>
      <w:pPr>
        <w:tabs>
          <w:tab w:val="num" w:pos="360"/>
        </w:tabs>
      </w:pPr>
    </w:lvl>
    <w:lvl w:ilvl="3" w:tplc="7008715E">
      <w:numFmt w:val="bullet"/>
      <w:lvlText w:val="•"/>
      <w:lvlJc w:val="left"/>
      <w:pPr>
        <w:ind w:left="1200" w:hanging="360"/>
      </w:pPr>
      <w:rPr>
        <w:rFonts w:hint="default"/>
        <w:lang/>
      </w:rPr>
    </w:lvl>
    <w:lvl w:ilvl="4" w:tplc="8826A084">
      <w:numFmt w:val="bullet"/>
      <w:lvlText w:val="•"/>
      <w:lvlJc w:val="left"/>
      <w:pPr>
        <w:ind w:left="1280" w:hanging="360"/>
      </w:pPr>
      <w:rPr>
        <w:rFonts w:hint="default"/>
        <w:lang/>
      </w:rPr>
    </w:lvl>
    <w:lvl w:ilvl="5" w:tplc="597A099E">
      <w:numFmt w:val="bullet"/>
      <w:lvlText w:val="•"/>
      <w:lvlJc w:val="left"/>
      <w:pPr>
        <w:ind w:left="1340" w:hanging="360"/>
      </w:pPr>
      <w:rPr>
        <w:rFonts w:hint="default"/>
        <w:lang/>
      </w:rPr>
    </w:lvl>
    <w:lvl w:ilvl="6" w:tplc="43382D74">
      <w:numFmt w:val="bullet"/>
      <w:lvlText w:val="•"/>
      <w:lvlJc w:val="left"/>
      <w:pPr>
        <w:ind w:left="1520" w:hanging="360"/>
      </w:pPr>
      <w:rPr>
        <w:rFonts w:hint="default"/>
        <w:lang/>
      </w:rPr>
    </w:lvl>
    <w:lvl w:ilvl="7" w:tplc="3CBAF846">
      <w:numFmt w:val="bullet"/>
      <w:lvlText w:val="•"/>
      <w:lvlJc w:val="left"/>
      <w:pPr>
        <w:ind w:left="1640" w:hanging="360"/>
      </w:pPr>
      <w:rPr>
        <w:rFonts w:hint="default"/>
        <w:lang/>
      </w:rPr>
    </w:lvl>
    <w:lvl w:ilvl="8" w:tplc="5E426706">
      <w:numFmt w:val="bullet"/>
      <w:lvlText w:val="•"/>
      <w:lvlJc w:val="left"/>
      <w:pPr>
        <w:ind w:left="3080" w:hanging="360"/>
      </w:pPr>
      <w:rPr>
        <w:rFonts w:hint="default"/>
        <w:lang/>
      </w:rPr>
    </w:lvl>
  </w:abstractNum>
  <w:abstractNum w:abstractNumId="1">
    <w:nsid w:val="168E082C"/>
    <w:multiLevelType w:val="hybridMultilevel"/>
    <w:tmpl w:val="55D4307C"/>
    <w:lvl w:ilvl="0" w:tplc="94D2D7D0">
      <w:start w:val="2"/>
      <w:numFmt w:val="upperLetter"/>
      <w:lvlText w:val="%1."/>
      <w:lvlJc w:val="left"/>
      <w:pPr>
        <w:ind w:left="928" w:hanging="361"/>
        <w:jc w:val="left"/>
      </w:pPr>
      <w:rPr>
        <w:rFonts w:ascii="Tahoma" w:eastAsia="Tahoma" w:hAnsi="Tahoma" w:cs="Tahoma" w:hint="default"/>
        <w:b/>
        <w:bCs/>
        <w:spacing w:val="-20"/>
        <w:w w:val="100"/>
        <w:sz w:val="24"/>
        <w:szCs w:val="24"/>
        <w:lang/>
      </w:rPr>
    </w:lvl>
    <w:lvl w:ilvl="1" w:tplc="018A549C">
      <w:numFmt w:val="bullet"/>
      <w:lvlText w:val="•"/>
      <w:lvlJc w:val="left"/>
      <w:pPr>
        <w:ind w:left="1854" w:hanging="361"/>
      </w:pPr>
      <w:rPr>
        <w:rFonts w:hint="default"/>
        <w:lang/>
      </w:rPr>
    </w:lvl>
    <w:lvl w:ilvl="2" w:tplc="46D274E2">
      <w:numFmt w:val="bullet"/>
      <w:lvlText w:val="•"/>
      <w:lvlJc w:val="left"/>
      <w:pPr>
        <w:ind w:left="2788" w:hanging="361"/>
      </w:pPr>
      <w:rPr>
        <w:rFonts w:hint="default"/>
        <w:lang/>
      </w:rPr>
    </w:lvl>
    <w:lvl w:ilvl="3" w:tplc="8EEC935C">
      <w:numFmt w:val="bullet"/>
      <w:lvlText w:val="•"/>
      <w:lvlJc w:val="left"/>
      <w:pPr>
        <w:ind w:left="3722" w:hanging="361"/>
      </w:pPr>
      <w:rPr>
        <w:rFonts w:hint="default"/>
        <w:lang/>
      </w:rPr>
    </w:lvl>
    <w:lvl w:ilvl="4" w:tplc="BD145320">
      <w:numFmt w:val="bullet"/>
      <w:lvlText w:val="•"/>
      <w:lvlJc w:val="left"/>
      <w:pPr>
        <w:ind w:left="4656" w:hanging="361"/>
      </w:pPr>
      <w:rPr>
        <w:rFonts w:hint="default"/>
        <w:lang/>
      </w:rPr>
    </w:lvl>
    <w:lvl w:ilvl="5" w:tplc="5D3667D0">
      <w:numFmt w:val="bullet"/>
      <w:lvlText w:val="•"/>
      <w:lvlJc w:val="left"/>
      <w:pPr>
        <w:ind w:left="5590" w:hanging="361"/>
      </w:pPr>
      <w:rPr>
        <w:rFonts w:hint="default"/>
        <w:lang/>
      </w:rPr>
    </w:lvl>
    <w:lvl w:ilvl="6" w:tplc="308CE6BA">
      <w:numFmt w:val="bullet"/>
      <w:lvlText w:val="•"/>
      <w:lvlJc w:val="left"/>
      <w:pPr>
        <w:ind w:left="6524" w:hanging="361"/>
      </w:pPr>
      <w:rPr>
        <w:rFonts w:hint="default"/>
        <w:lang/>
      </w:rPr>
    </w:lvl>
    <w:lvl w:ilvl="7" w:tplc="2592BC1C">
      <w:numFmt w:val="bullet"/>
      <w:lvlText w:val="•"/>
      <w:lvlJc w:val="left"/>
      <w:pPr>
        <w:ind w:left="7458" w:hanging="361"/>
      </w:pPr>
      <w:rPr>
        <w:rFonts w:hint="default"/>
        <w:lang/>
      </w:rPr>
    </w:lvl>
    <w:lvl w:ilvl="8" w:tplc="2CB691BC">
      <w:numFmt w:val="bullet"/>
      <w:lvlText w:val="•"/>
      <w:lvlJc w:val="left"/>
      <w:pPr>
        <w:ind w:left="8392" w:hanging="361"/>
      </w:pPr>
      <w:rPr>
        <w:rFonts w:hint="default"/>
        <w:lang/>
      </w:rPr>
    </w:lvl>
  </w:abstractNum>
  <w:abstractNum w:abstractNumId="2">
    <w:nsid w:val="3DD14E92"/>
    <w:multiLevelType w:val="hybridMultilevel"/>
    <w:tmpl w:val="16029A4C"/>
    <w:lvl w:ilvl="0" w:tplc="F81C0120">
      <w:start w:val="9"/>
      <w:numFmt w:val="decimal"/>
      <w:lvlText w:val="%1."/>
      <w:lvlJc w:val="left"/>
      <w:pPr>
        <w:ind w:left="888" w:hanging="357"/>
        <w:jc w:val="left"/>
      </w:pPr>
      <w:rPr>
        <w:rFonts w:ascii="Tahoma" w:eastAsia="Tahoma" w:hAnsi="Tahoma" w:cs="Tahoma" w:hint="default"/>
        <w:spacing w:val="-2"/>
        <w:w w:val="100"/>
        <w:sz w:val="24"/>
        <w:szCs w:val="24"/>
        <w:lang/>
      </w:rPr>
    </w:lvl>
    <w:lvl w:ilvl="1" w:tplc="7DBC1DDA">
      <w:start w:val="1"/>
      <w:numFmt w:val="decimal"/>
      <w:lvlText w:val="%2."/>
      <w:lvlJc w:val="left"/>
      <w:pPr>
        <w:ind w:left="1341" w:hanging="425"/>
        <w:jc w:val="left"/>
      </w:pPr>
      <w:rPr>
        <w:rFonts w:ascii="Tahoma" w:eastAsia="Tahoma" w:hAnsi="Tahoma" w:cs="Tahoma" w:hint="default"/>
        <w:spacing w:val="-3"/>
        <w:w w:val="100"/>
        <w:sz w:val="26"/>
        <w:szCs w:val="26"/>
        <w:lang/>
      </w:rPr>
    </w:lvl>
    <w:lvl w:ilvl="2" w:tplc="A6547CA0">
      <w:numFmt w:val="bullet"/>
      <w:lvlText w:val="•"/>
      <w:lvlJc w:val="left"/>
      <w:pPr>
        <w:ind w:left="2331" w:hanging="425"/>
      </w:pPr>
      <w:rPr>
        <w:rFonts w:hint="default"/>
        <w:lang/>
      </w:rPr>
    </w:lvl>
    <w:lvl w:ilvl="3" w:tplc="87CCFD84">
      <w:numFmt w:val="bullet"/>
      <w:lvlText w:val="•"/>
      <w:lvlJc w:val="left"/>
      <w:pPr>
        <w:ind w:left="3322" w:hanging="425"/>
      </w:pPr>
      <w:rPr>
        <w:rFonts w:hint="default"/>
        <w:lang/>
      </w:rPr>
    </w:lvl>
    <w:lvl w:ilvl="4" w:tplc="7F36B7B4">
      <w:numFmt w:val="bullet"/>
      <w:lvlText w:val="•"/>
      <w:lvlJc w:val="left"/>
      <w:pPr>
        <w:ind w:left="4313" w:hanging="425"/>
      </w:pPr>
      <w:rPr>
        <w:rFonts w:hint="default"/>
        <w:lang/>
      </w:rPr>
    </w:lvl>
    <w:lvl w:ilvl="5" w:tplc="033C825E">
      <w:numFmt w:val="bullet"/>
      <w:lvlText w:val="•"/>
      <w:lvlJc w:val="left"/>
      <w:pPr>
        <w:ind w:left="5304" w:hanging="425"/>
      </w:pPr>
      <w:rPr>
        <w:rFonts w:hint="default"/>
        <w:lang/>
      </w:rPr>
    </w:lvl>
    <w:lvl w:ilvl="6" w:tplc="CBFE89E0">
      <w:numFmt w:val="bullet"/>
      <w:lvlText w:val="•"/>
      <w:lvlJc w:val="left"/>
      <w:pPr>
        <w:ind w:left="6295" w:hanging="425"/>
      </w:pPr>
      <w:rPr>
        <w:rFonts w:hint="default"/>
        <w:lang/>
      </w:rPr>
    </w:lvl>
    <w:lvl w:ilvl="7" w:tplc="B9DE296E">
      <w:numFmt w:val="bullet"/>
      <w:lvlText w:val="•"/>
      <w:lvlJc w:val="left"/>
      <w:pPr>
        <w:ind w:left="7286" w:hanging="425"/>
      </w:pPr>
      <w:rPr>
        <w:rFonts w:hint="default"/>
        <w:lang/>
      </w:rPr>
    </w:lvl>
    <w:lvl w:ilvl="8" w:tplc="D7B6031E">
      <w:numFmt w:val="bullet"/>
      <w:lvlText w:val="•"/>
      <w:lvlJc w:val="left"/>
      <w:pPr>
        <w:ind w:left="8277" w:hanging="425"/>
      </w:pPr>
      <w:rPr>
        <w:rFonts w:hint="default"/>
        <w:lang/>
      </w:rPr>
    </w:lvl>
  </w:abstractNum>
  <w:abstractNum w:abstractNumId="3">
    <w:nsid w:val="40153945"/>
    <w:multiLevelType w:val="hybridMultilevel"/>
    <w:tmpl w:val="A866EDFA"/>
    <w:lvl w:ilvl="0" w:tplc="36269A26">
      <w:start w:val="1"/>
      <w:numFmt w:val="lowerLetter"/>
      <w:lvlText w:val="%1)"/>
      <w:lvlJc w:val="left"/>
      <w:pPr>
        <w:ind w:left="1313" w:hanging="357"/>
        <w:jc w:val="left"/>
      </w:pPr>
      <w:rPr>
        <w:rFonts w:ascii="Tahoma" w:eastAsia="Tahoma" w:hAnsi="Tahoma" w:cs="Tahoma" w:hint="default"/>
        <w:spacing w:val="-10"/>
        <w:w w:val="100"/>
        <w:sz w:val="24"/>
        <w:szCs w:val="24"/>
        <w:lang/>
      </w:rPr>
    </w:lvl>
    <w:lvl w:ilvl="1" w:tplc="1BE8F56E">
      <w:numFmt w:val="bullet"/>
      <w:lvlText w:val="•"/>
      <w:lvlJc w:val="left"/>
      <w:pPr>
        <w:ind w:left="2214" w:hanging="357"/>
      </w:pPr>
      <w:rPr>
        <w:rFonts w:hint="default"/>
        <w:lang/>
      </w:rPr>
    </w:lvl>
    <w:lvl w:ilvl="2" w:tplc="2916B75A">
      <w:numFmt w:val="bullet"/>
      <w:lvlText w:val="•"/>
      <w:lvlJc w:val="left"/>
      <w:pPr>
        <w:ind w:left="3108" w:hanging="357"/>
      </w:pPr>
      <w:rPr>
        <w:rFonts w:hint="default"/>
        <w:lang/>
      </w:rPr>
    </w:lvl>
    <w:lvl w:ilvl="3" w:tplc="7FF8B254">
      <w:numFmt w:val="bullet"/>
      <w:lvlText w:val="•"/>
      <w:lvlJc w:val="left"/>
      <w:pPr>
        <w:ind w:left="4002" w:hanging="357"/>
      </w:pPr>
      <w:rPr>
        <w:rFonts w:hint="default"/>
        <w:lang/>
      </w:rPr>
    </w:lvl>
    <w:lvl w:ilvl="4" w:tplc="CF82524A">
      <w:numFmt w:val="bullet"/>
      <w:lvlText w:val="•"/>
      <w:lvlJc w:val="left"/>
      <w:pPr>
        <w:ind w:left="4896" w:hanging="357"/>
      </w:pPr>
      <w:rPr>
        <w:rFonts w:hint="default"/>
        <w:lang/>
      </w:rPr>
    </w:lvl>
    <w:lvl w:ilvl="5" w:tplc="6E66AFA2">
      <w:numFmt w:val="bullet"/>
      <w:lvlText w:val="•"/>
      <w:lvlJc w:val="left"/>
      <w:pPr>
        <w:ind w:left="5790" w:hanging="357"/>
      </w:pPr>
      <w:rPr>
        <w:rFonts w:hint="default"/>
        <w:lang/>
      </w:rPr>
    </w:lvl>
    <w:lvl w:ilvl="6" w:tplc="70ACDB8A">
      <w:numFmt w:val="bullet"/>
      <w:lvlText w:val="•"/>
      <w:lvlJc w:val="left"/>
      <w:pPr>
        <w:ind w:left="6684" w:hanging="357"/>
      </w:pPr>
      <w:rPr>
        <w:rFonts w:hint="default"/>
        <w:lang/>
      </w:rPr>
    </w:lvl>
    <w:lvl w:ilvl="7" w:tplc="EEB42080">
      <w:numFmt w:val="bullet"/>
      <w:lvlText w:val="•"/>
      <w:lvlJc w:val="left"/>
      <w:pPr>
        <w:ind w:left="7578" w:hanging="357"/>
      </w:pPr>
      <w:rPr>
        <w:rFonts w:hint="default"/>
        <w:lang/>
      </w:rPr>
    </w:lvl>
    <w:lvl w:ilvl="8" w:tplc="4524EE88">
      <w:numFmt w:val="bullet"/>
      <w:lvlText w:val="•"/>
      <w:lvlJc w:val="left"/>
      <w:pPr>
        <w:ind w:left="8472" w:hanging="357"/>
      </w:pPr>
      <w:rPr>
        <w:rFonts w:hint="default"/>
        <w:lang/>
      </w:rPr>
    </w:lvl>
  </w:abstractNum>
  <w:abstractNum w:abstractNumId="4">
    <w:nsid w:val="46EB78E9"/>
    <w:multiLevelType w:val="hybridMultilevel"/>
    <w:tmpl w:val="B7DC17D8"/>
    <w:lvl w:ilvl="0" w:tplc="1122AA92">
      <w:start w:val="11"/>
      <w:numFmt w:val="lowerLetter"/>
      <w:lvlText w:val="%1."/>
      <w:lvlJc w:val="left"/>
      <w:pPr>
        <w:ind w:left="928" w:hanging="361"/>
        <w:jc w:val="left"/>
      </w:pPr>
      <w:rPr>
        <w:rFonts w:ascii="Tahoma" w:eastAsia="Tahoma" w:hAnsi="Tahoma" w:cs="Tahoma" w:hint="default"/>
        <w:spacing w:val="-3"/>
        <w:w w:val="100"/>
        <w:sz w:val="24"/>
        <w:szCs w:val="24"/>
        <w:lang/>
      </w:rPr>
    </w:lvl>
    <w:lvl w:ilvl="1" w:tplc="3D06763C">
      <w:numFmt w:val="bullet"/>
      <w:lvlText w:val="•"/>
      <w:lvlJc w:val="left"/>
      <w:pPr>
        <w:ind w:left="1854" w:hanging="361"/>
      </w:pPr>
      <w:rPr>
        <w:rFonts w:hint="default"/>
        <w:lang/>
      </w:rPr>
    </w:lvl>
    <w:lvl w:ilvl="2" w:tplc="616867D2">
      <w:numFmt w:val="bullet"/>
      <w:lvlText w:val="•"/>
      <w:lvlJc w:val="left"/>
      <w:pPr>
        <w:ind w:left="2788" w:hanging="361"/>
      </w:pPr>
      <w:rPr>
        <w:rFonts w:hint="default"/>
        <w:lang/>
      </w:rPr>
    </w:lvl>
    <w:lvl w:ilvl="3" w:tplc="7172858A">
      <w:numFmt w:val="bullet"/>
      <w:lvlText w:val="•"/>
      <w:lvlJc w:val="left"/>
      <w:pPr>
        <w:ind w:left="3722" w:hanging="361"/>
      </w:pPr>
      <w:rPr>
        <w:rFonts w:hint="default"/>
        <w:lang/>
      </w:rPr>
    </w:lvl>
    <w:lvl w:ilvl="4" w:tplc="713475C4">
      <w:numFmt w:val="bullet"/>
      <w:lvlText w:val="•"/>
      <w:lvlJc w:val="left"/>
      <w:pPr>
        <w:ind w:left="4656" w:hanging="361"/>
      </w:pPr>
      <w:rPr>
        <w:rFonts w:hint="default"/>
        <w:lang/>
      </w:rPr>
    </w:lvl>
    <w:lvl w:ilvl="5" w:tplc="6F8CCD90">
      <w:numFmt w:val="bullet"/>
      <w:lvlText w:val="•"/>
      <w:lvlJc w:val="left"/>
      <w:pPr>
        <w:ind w:left="5590" w:hanging="361"/>
      </w:pPr>
      <w:rPr>
        <w:rFonts w:hint="default"/>
        <w:lang/>
      </w:rPr>
    </w:lvl>
    <w:lvl w:ilvl="6" w:tplc="A630186C">
      <w:numFmt w:val="bullet"/>
      <w:lvlText w:val="•"/>
      <w:lvlJc w:val="left"/>
      <w:pPr>
        <w:ind w:left="6524" w:hanging="361"/>
      </w:pPr>
      <w:rPr>
        <w:rFonts w:hint="default"/>
        <w:lang/>
      </w:rPr>
    </w:lvl>
    <w:lvl w:ilvl="7" w:tplc="573AB31A">
      <w:numFmt w:val="bullet"/>
      <w:lvlText w:val="•"/>
      <w:lvlJc w:val="left"/>
      <w:pPr>
        <w:ind w:left="7458" w:hanging="361"/>
      </w:pPr>
      <w:rPr>
        <w:rFonts w:hint="default"/>
        <w:lang/>
      </w:rPr>
    </w:lvl>
    <w:lvl w:ilvl="8" w:tplc="5CFED03E">
      <w:numFmt w:val="bullet"/>
      <w:lvlText w:val="•"/>
      <w:lvlJc w:val="left"/>
      <w:pPr>
        <w:ind w:left="8392" w:hanging="361"/>
      </w:pPr>
      <w:rPr>
        <w:rFonts w:hint="default"/>
        <w:lang/>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compat/>
  <w:rsids>
    <w:rsidRoot w:val="003D089B"/>
    <w:rsid w:val="003D089B"/>
    <w:rsid w:val="00723D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D089B"/>
    <w:pPr>
      <w:widowControl w:val="0"/>
      <w:autoSpaceDE w:val="0"/>
      <w:autoSpaceDN w:val="0"/>
      <w:spacing w:after="0" w:line="240" w:lineRule="auto"/>
    </w:pPr>
    <w:rPr>
      <w:rFonts w:ascii="Tahoma" w:eastAsia="Tahoma" w:hAnsi="Tahoma" w:cs="Times New Roman"/>
      <w:lang/>
    </w:rPr>
  </w:style>
  <w:style w:type="paragraph" w:styleId="Heading3">
    <w:name w:val="heading 3"/>
    <w:basedOn w:val="Normal"/>
    <w:link w:val="Heading3Char"/>
    <w:uiPriority w:val="1"/>
    <w:qFormat/>
    <w:rsid w:val="003D089B"/>
    <w:pPr>
      <w:ind w:left="564"/>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3D089B"/>
    <w:rPr>
      <w:rFonts w:ascii="Tahoma" w:eastAsia="Tahoma" w:hAnsi="Tahoma" w:cs="Times New Roman"/>
      <w:b/>
      <w:bCs/>
      <w:sz w:val="24"/>
      <w:szCs w:val="24"/>
      <w:lang/>
    </w:rPr>
  </w:style>
  <w:style w:type="paragraph" w:styleId="BodyText">
    <w:name w:val="Body Text"/>
    <w:basedOn w:val="Normal"/>
    <w:link w:val="BodyTextChar"/>
    <w:uiPriority w:val="1"/>
    <w:qFormat/>
    <w:rsid w:val="003D089B"/>
    <w:rPr>
      <w:sz w:val="24"/>
      <w:szCs w:val="24"/>
    </w:rPr>
  </w:style>
  <w:style w:type="character" w:customStyle="1" w:styleId="BodyTextChar">
    <w:name w:val="Body Text Char"/>
    <w:basedOn w:val="DefaultParagraphFont"/>
    <w:link w:val="BodyText"/>
    <w:uiPriority w:val="1"/>
    <w:rsid w:val="003D089B"/>
    <w:rPr>
      <w:rFonts w:ascii="Tahoma" w:eastAsia="Tahoma" w:hAnsi="Tahoma" w:cs="Times New Roman"/>
      <w:sz w:val="24"/>
      <w:szCs w:val="24"/>
      <w:lang/>
    </w:rPr>
  </w:style>
  <w:style w:type="paragraph" w:styleId="ListParagraph">
    <w:name w:val="List Paragraph"/>
    <w:basedOn w:val="Normal"/>
    <w:uiPriority w:val="1"/>
    <w:qFormat/>
    <w:rsid w:val="003D089B"/>
    <w:pPr>
      <w:ind w:left="928" w:hanging="361"/>
    </w:pPr>
  </w:style>
  <w:style w:type="paragraph" w:customStyle="1" w:styleId="TableParagraph">
    <w:name w:val="Table Paragraph"/>
    <w:basedOn w:val="Normal"/>
    <w:uiPriority w:val="1"/>
    <w:qFormat/>
    <w:rsid w:val="003D089B"/>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661</Words>
  <Characters>3772</Characters>
  <Application>Microsoft Office Word</Application>
  <DocSecurity>0</DocSecurity>
  <Lines>31</Lines>
  <Paragraphs>8</Paragraphs>
  <ScaleCrop>false</ScaleCrop>
  <Company/>
  <LinksUpToDate>false</LinksUpToDate>
  <CharactersWithSpaces>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rudy-PC</dc:creator>
  <cp:keywords/>
  <dc:description/>
  <cp:lastModifiedBy>rudy-PC</cp:lastModifiedBy>
  <cp:revision>1</cp:revision>
  <dcterms:created xsi:type="dcterms:W3CDTF">2019-12-11T07:53:00Z</dcterms:created>
  <dcterms:modified xsi:type="dcterms:W3CDTF">2019-12-11T07:54:00Z</dcterms:modified>
</cp:coreProperties>
</file>